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57A4" w:rsidRDefault="00FB57A4">
      <w:bookmarkStart w:id="0" w:name="_GoBack"/>
      <w:bookmarkEnd w:id="0"/>
    </w:p>
    <w:tbl>
      <w:tblPr>
        <w:tblStyle w:val="a"/>
        <w:tblW w:w="1087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90"/>
        <w:gridCol w:w="5685"/>
      </w:tblGrid>
      <w:tr w:rsidR="00FB57A4" w:rsidTr="008C120E">
        <w:trPr>
          <w:jc w:val="center"/>
        </w:trPr>
        <w:tc>
          <w:tcPr>
            <w:tcW w:w="5190" w:type="dxa"/>
            <w:shd w:val="clear" w:color="auto" w:fill="B7B7B7"/>
            <w:tcMar>
              <w:top w:w="100" w:type="dxa"/>
              <w:left w:w="100" w:type="dxa"/>
              <w:bottom w:w="100" w:type="dxa"/>
              <w:right w:w="100" w:type="dxa"/>
            </w:tcMar>
          </w:tcPr>
          <w:p w:rsidR="00FB57A4" w:rsidRDefault="0063142A">
            <w:pPr>
              <w:widowControl w:val="0"/>
              <w:spacing w:line="240" w:lineRule="auto"/>
              <w:rPr>
                <w:b/>
              </w:rPr>
            </w:pPr>
            <w:r>
              <w:rPr>
                <w:b/>
              </w:rPr>
              <w:t>Standard</w:t>
            </w:r>
          </w:p>
        </w:tc>
        <w:tc>
          <w:tcPr>
            <w:tcW w:w="5685" w:type="dxa"/>
            <w:shd w:val="clear" w:color="auto" w:fill="B7B7B7"/>
            <w:tcMar>
              <w:top w:w="100" w:type="dxa"/>
              <w:left w:w="100" w:type="dxa"/>
              <w:bottom w:w="100" w:type="dxa"/>
              <w:right w:w="100" w:type="dxa"/>
            </w:tcMar>
          </w:tcPr>
          <w:p w:rsidR="00FB57A4" w:rsidRDefault="0063142A">
            <w:pPr>
              <w:widowControl w:val="0"/>
              <w:spacing w:line="240" w:lineRule="auto"/>
              <w:rPr>
                <w:b/>
              </w:rPr>
            </w:pPr>
            <w:r>
              <w:rPr>
                <w:b/>
              </w:rPr>
              <w:t>Items:</w:t>
            </w:r>
          </w:p>
        </w:tc>
      </w:tr>
      <w:tr w:rsidR="00FB57A4" w:rsidTr="008C120E">
        <w:trPr>
          <w:trHeight w:val="420"/>
          <w:jc w:val="center"/>
        </w:trPr>
        <w:tc>
          <w:tcPr>
            <w:tcW w:w="5190" w:type="dxa"/>
            <w:vMerge w:val="restart"/>
            <w:tcMar>
              <w:top w:w="100" w:type="dxa"/>
              <w:left w:w="100" w:type="dxa"/>
              <w:bottom w:w="100" w:type="dxa"/>
              <w:right w:w="100" w:type="dxa"/>
            </w:tcMar>
          </w:tcPr>
          <w:p w:rsidR="00FB57A4" w:rsidRDefault="0063142A">
            <w:pPr>
              <w:widowControl w:val="0"/>
              <w:spacing w:line="240" w:lineRule="auto"/>
              <w:rPr>
                <w:rFonts w:ascii="Calibri" w:eastAsia="Calibri" w:hAnsi="Calibri" w:cs="Calibri"/>
                <w:b/>
                <w:sz w:val="26"/>
                <w:szCs w:val="26"/>
              </w:rPr>
            </w:pPr>
            <w:r>
              <w:rPr>
                <w:rFonts w:ascii="Calibri" w:eastAsia="Calibri" w:hAnsi="Calibri" w:cs="Calibri"/>
                <w:b/>
                <w:sz w:val="26"/>
                <w:szCs w:val="26"/>
              </w:rPr>
              <w:t>4.RL.05</w:t>
            </w:r>
          </w:p>
          <w:p w:rsidR="00FB57A4" w:rsidRDefault="0063142A">
            <w:pPr>
              <w:widowControl w:val="0"/>
              <w:spacing w:line="240" w:lineRule="auto"/>
              <w:rPr>
                <w:rFonts w:ascii="Calibri" w:eastAsia="Calibri" w:hAnsi="Calibri" w:cs="Calibri"/>
                <w:b/>
                <w:sz w:val="26"/>
                <w:szCs w:val="26"/>
              </w:rPr>
            </w:pPr>
            <w:r>
              <w:rPr>
                <w:rFonts w:ascii="Calibri" w:eastAsia="Calibri" w:hAnsi="Calibri" w:cs="Calibri"/>
                <w:b/>
                <w:sz w:val="26"/>
                <w:szCs w:val="26"/>
              </w:rPr>
              <w:t>Explain major differences between poems, drama, and prose, and refer to the structural elements of poems (e.g., verse, rhythm, meter) and drama (e.g., casts of characters, settings, descriptions, dialogue, stage directions) when writing or speaking about a text.</w:t>
            </w:r>
          </w:p>
          <w:p w:rsidR="00FB57A4" w:rsidRDefault="0063142A">
            <w:pPr>
              <w:widowControl w:val="0"/>
              <w:spacing w:line="240" w:lineRule="auto"/>
              <w:rPr>
                <w:rFonts w:ascii="Calibri" w:eastAsia="Calibri" w:hAnsi="Calibri" w:cs="Calibri"/>
                <w:b/>
                <w:sz w:val="26"/>
                <w:szCs w:val="26"/>
              </w:rPr>
            </w:pPr>
            <w:r>
              <w:rPr>
                <w:noProof/>
              </w:rPr>
              <w:drawing>
                <wp:inline distT="114300" distB="114300" distL="114300" distR="114300">
                  <wp:extent cx="3152775" cy="4203700"/>
                  <wp:effectExtent l="0" t="0" r="0" b="0"/>
                  <wp:docPr id="2" name="image03.jpg" descr="480f493b895a92c0e95069154ad43041.jpg"/>
                  <wp:cNvGraphicFramePr/>
                  <a:graphic xmlns:a="http://schemas.openxmlformats.org/drawingml/2006/main">
                    <a:graphicData uri="http://schemas.openxmlformats.org/drawingml/2006/picture">
                      <pic:pic xmlns:pic="http://schemas.openxmlformats.org/drawingml/2006/picture">
                        <pic:nvPicPr>
                          <pic:cNvPr id="0" name="image03.jpg" descr="480f493b895a92c0e95069154ad43041.jpg"/>
                          <pic:cNvPicPr preferRelativeResize="0"/>
                        </pic:nvPicPr>
                        <pic:blipFill>
                          <a:blip r:embed="rId10"/>
                          <a:srcRect/>
                          <a:stretch>
                            <a:fillRect/>
                          </a:stretch>
                        </pic:blipFill>
                        <pic:spPr>
                          <a:xfrm>
                            <a:off x="0" y="0"/>
                            <a:ext cx="3152775" cy="4203700"/>
                          </a:xfrm>
                          <a:prstGeom prst="rect">
                            <a:avLst/>
                          </a:prstGeom>
                          <a:ln/>
                        </pic:spPr>
                      </pic:pic>
                    </a:graphicData>
                  </a:graphic>
                </wp:inline>
              </w:drawing>
            </w:r>
          </w:p>
        </w:tc>
        <w:tc>
          <w:tcPr>
            <w:tcW w:w="5685" w:type="dxa"/>
            <w:tcMar>
              <w:top w:w="100" w:type="dxa"/>
              <w:left w:w="100" w:type="dxa"/>
              <w:bottom w:w="100" w:type="dxa"/>
              <w:right w:w="100" w:type="dxa"/>
            </w:tcMar>
          </w:tcPr>
          <w:p w:rsidR="00FB57A4" w:rsidRDefault="0063142A">
            <w:pPr>
              <w:widowControl w:val="0"/>
              <w:spacing w:line="240" w:lineRule="auto"/>
            </w:pPr>
            <w:r>
              <w:t xml:space="preserve">3.0 </w:t>
            </w:r>
          </w:p>
          <w:p w:rsidR="00FB57A4" w:rsidRDefault="0063142A">
            <w:pPr>
              <w:widowControl w:val="0"/>
              <w:spacing w:line="240" w:lineRule="auto"/>
            </w:pPr>
            <w:r>
              <w:t>A. Which of the following could be used in a poem? Check all that apply.</w:t>
            </w:r>
          </w:p>
          <w:p w:rsidR="00FB57A4" w:rsidRDefault="0063142A">
            <w:pPr>
              <w:widowControl w:val="0"/>
              <w:spacing w:line="240" w:lineRule="auto"/>
            </w:pPr>
            <w:r>
              <w:t xml:space="preserve"> </w:t>
            </w:r>
          </w:p>
          <w:p w:rsidR="00FB57A4" w:rsidRDefault="0063142A">
            <w:pPr>
              <w:widowControl w:val="0"/>
              <w:numPr>
                <w:ilvl w:val="0"/>
                <w:numId w:val="3"/>
              </w:numPr>
              <w:spacing w:line="240" w:lineRule="auto"/>
              <w:ind w:hanging="360"/>
              <w:contextualSpacing/>
            </w:pPr>
            <w:r>
              <w:t>Stanzas</w:t>
            </w:r>
          </w:p>
          <w:p w:rsidR="00FB57A4" w:rsidRDefault="0063142A">
            <w:pPr>
              <w:widowControl w:val="0"/>
              <w:numPr>
                <w:ilvl w:val="0"/>
                <w:numId w:val="3"/>
              </w:numPr>
              <w:spacing w:line="240" w:lineRule="auto"/>
              <w:ind w:hanging="360"/>
              <w:contextualSpacing/>
            </w:pPr>
            <w:r>
              <w:t>Rhyming</w:t>
            </w:r>
          </w:p>
          <w:p w:rsidR="00FB57A4" w:rsidRDefault="0063142A">
            <w:pPr>
              <w:widowControl w:val="0"/>
              <w:numPr>
                <w:ilvl w:val="0"/>
                <w:numId w:val="3"/>
              </w:numPr>
              <w:spacing w:line="240" w:lineRule="auto"/>
              <w:ind w:hanging="360"/>
              <w:contextualSpacing/>
            </w:pPr>
            <w:r>
              <w:t>Stage directions</w:t>
            </w:r>
          </w:p>
          <w:p w:rsidR="00FB57A4" w:rsidRDefault="0063142A">
            <w:pPr>
              <w:widowControl w:val="0"/>
              <w:numPr>
                <w:ilvl w:val="0"/>
                <w:numId w:val="3"/>
              </w:numPr>
              <w:spacing w:line="240" w:lineRule="auto"/>
              <w:ind w:hanging="360"/>
              <w:contextualSpacing/>
            </w:pPr>
            <w:r>
              <w:t>Cast of characters</w:t>
            </w:r>
          </w:p>
          <w:p w:rsidR="00FB57A4" w:rsidRDefault="00FB57A4">
            <w:pPr>
              <w:widowControl w:val="0"/>
              <w:spacing w:line="240" w:lineRule="auto"/>
            </w:pPr>
          </w:p>
          <w:p w:rsidR="00FB57A4" w:rsidRDefault="0063142A">
            <w:pPr>
              <w:widowControl w:val="0"/>
              <w:spacing w:line="240" w:lineRule="auto"/>
            </w:pPr>
            <w:r>
              <w:t>B.  Which of the following could be used in drama?  Check all that apply.</w:t>
            </w:r>
          </w:p>
          <w:p w:rsidR="00FB57A4" w:rsidRDefault="00FB57A4">
            <w:pPr>
              <w:widowControl w:val="0"/>
              <w:spacing w:line="240" w:lineRule="auto"/>
            </w:pPr>
          </w:p>
          <w:p w:rsidR="00FB57A4" w:rsidRDefault="0063142A">
            <w:pPr>
              <w:widowControl w:val="0"/>
              <w:numPr>
                <w:ilvl w:val="0"/>
                <w:numId w:val="2"/>
              </w:numPr>
              <w:spacing w:line="240" w:lineRule="auto"/>
              <w:ind w:hanging="360"/>
              <w:contextualSpacing/>
            </w:pPr>
            <w:r>
              <w:t>Cast of characters</w:t>
            </w:r>
          </w:p>
          <w:p w:rsidR="00FB57A4" w:rsidRDefault="0063142A">
            <w:pPr>
              <w:widowControl w:val="0"/>
              <w:numPr>
                <w:ilvl w:val="0"/>
                <w:numId w:val="2"/>
              </w:numPr>
              <w:spacing w:line="240" w:lineRule="auto"/>
              <w:ind w:hanging="360"/>
              <w:contextualSpacing/>
            </w:pPr>
            <w:r>
              <w:t>Stanzas</w:t>
            </w:r>
          </w:p>
          <w:p w:rsidR="00FB57A4" w:rsidRDefault="0063142A">
            <w:pPr>
              <w:widowControl w:val="0"/>
              <w:numPr>
                <w:ilvl w:val="0"/>
                <w:numId w:val="2"/>
              </w:numPr>
              <w:spacing w:line="240" w:lineRule="auto"/>
              <w:ind w:hanging="360"/>
              <w:contextualSpacing/>
            </w:pPr>
            <w:r>
              <w:t>Dialogue</w:t>
            </w:r>
          </w:p>
          <w:p w:rsidR="00FB57A4" w:rsidRDefault="0063142A">
            <w:pPr>
              <w:widowControl w:val="0"/>
              <w:numPr>
                <w:ilvl w:val="0"/>
                <w:numId w:val="2"/>
              </w:numPr>
              <w:spacing w:line="240" w:lineRule="auto"/>
              <w:ind w:hanging="360"/>
              <w:contextualSpacing/>
            </w:pPr>
            <w:r>
              <w:t>Stage directions</w:t>
            </w:r>
          </w:p>
          <w:p w:rsidR="00FB57A4" w:rsidRDefault="00FB57A4">
            <w:pPr>
              <w:widowControl w:val="0"/>
              <w:spacing w:line="240" w:lineRule="auto"/>
            </w:pPr>
          </w:p>
          <w:p w:rsidR="00FB57A4" w:rsidRDefault="0063142A">
            <w:pPr>
              <w:widowControl w:val="0"/>
              <w:spacing w:line="240" w:lineRule="auto"/>
            </w:pPr>
            <w:r>
              <w:t xml:space="preserve">C.  Which of the following could </w:t>
            </w:r>
            <w:proofErr w:type="spellStart"/>
            <w:r>
              <w:t>used</w:t>
            </w:r>
            <w:proofErr w:type="spellEnd"/>
            <w:r>
              <w:t xml:space="preserve"> in prose?  Check all that apply.</w:t>
            </w:r>
          </w:p>
          <w:p w:rsidR="00FB57A4" w:rsidRDefault="0063142A">
            <w:pPr>
              <w:widowControl w:val="0"/>
              <w:numPr>
                <w:ilvl w:val="0"/>
                <w:numId w:val="4"/>
              </w:numPr>
              <w:spacing w:line="240" w:lineRule="auto"/>
              <w:ind w:hanging="360"/>
              <w:contextualSpacing/>
            </w:pPr>
            <w:r>
              <w:t>Theme</w:t>
            </w:r>
          </w:p>
          <w:p w:rsidR="00FB57A4" w:rsidRDefault="0063142A">
            <w:pPr>
              <w:widowControl w:val="0"/>
              <w:numPr>
                <w:ilvl w:val="0"/>
                <w:numId w:val="4"/>
              </w:numPr>
              <w:spacing w:line="240" w:lineRule="auto"/>
              <w:ind w:hanging="360"/>
              <w:contextualSpacing/>
            </w:pPr>
            <w:r>
              <w:t>meter</w:t>
            </w:r>
          </w:p>
          <w:p w:rsidR="00FB57A4" w:rsidRDefault="0063142A">
            <w:pPr>
              <w:widowControl w:val="0"/>
              <w:numPr>
                <w:ilvl w:val="0"/>
                <w:numId w:val="4"/>
              </w:numPr>
              <w:spacing w:line="240" w:lineRule="auto"/>
              <w:ind w:hanging="360"/>
              <w:contextualSpacing/>
            </w:pPr>
            <w:r>
              <w:t>Setting</w:t>
            </w:r>
          </w:p>
          <w:p w:rsidR="00FB57A4" w:rsidRDefault="0063142A">
            <w:pPr>
              <w:widowControl w:val="0"/>
              <w:numPr>
                <w:ilvl w:val="0"/>
                <w:numId w:val="4"/>
              </w:numPr>
              <w:spacing w:line="240" w:lineRule="auto"/>
              <w:ind w:hanging="360"/>
              <w:contextualSpacing/>
            </w:pPr>
            <w:r>
              <w:t>Stage directions</w:t>
            </w:r>
          </w:p>
          <w:p w:rsidR="00FB57A4" w:rsidRDefault="00FB57A4">
            <w:pPr>
              <w:widowControl w:val="0"/>
              <w:spacing w:line="240" w:lineRule="auto"/>
            </w:pPr>
          </w:p>
          <w:p w:rsidR="00FB57A4" w:rsidRDefault="0063142A">
            <w:pPr>
              <w:widowControl w:val="0"/>
              <w:spacing w:line="240" w:lineRule="auto"/>
            </w:pPr>
            <w:r>
              <w:t>Word Bank</w:t>
            </w:r>
          </w:p>
          <w:p w:rsidR="00FB57A4" w:rsidRDefault="0063142A">
            <w:pPr>
              <w:widowControl w:val="0"/>
              <w:spacing w:line="240" w:lineRule="auto"/>
            </w:pPr>
            <w:r>
              <w:t>Verse</w:t>
            </w:r>
          </w:p>
          <w:p w:rsidR="00FB57A4" w:rsidRDefault="0063142A">
            <w:pPr>
              <w:widowControl w:val="0"/>
              <w:spacing w:line="240" w:lineRule="auto"/>
            </w:pPr>
            <w:r>
              <w:t xml:space="preserve">Rhythm </w:t>
            </w:r>
          </w:p>
          <w:p w:rsidR="00FB57A4" w:rsidRDefault="0063142A">
            <w:pPr>
              <w:widowControl w:val="0"/>
              <w:spacing w:line="240" w:lineRule="auto"/>
            </w:pPr>
            <w:r>
              <w:t>Meter</w:t>
            </w:r>
          </w:p>
          <w:p w:rsidR="00FB57A4" w:rsidRDefault="0063142A">
            <w:pPr>
              <w:widowControl w:val="0"/>
              <w:spacing w:line="240" w:lineRule="auto"/>
            </w:pPr>
            <w:r>
              <w:t>Stanza</w:t>
            </w:r>
          </w:p>
          <w:p w:rsidR="00FB57A4" w:rsidRDefault="0063142A">
            <w:pPr>
              <w:widowControl w:val="0"/>
              <w:spacing w:line="240" w:lineRule="auto"/>
            </w:pPr>
            <w:r>
              <w:t>Characters</w:t>
            </w:r>
          </w:p>
          <w:p w:rsidR="00FB57A4" w:rsidRDefault="0063142A">
            <w:pPr>
              <w:widowControl w:val="0"/>
              <w:spacing w:line="240" w:lineRule="auto"/>
            </w:pPr>
            <w:r>
              <w:t>Setting</w:t>
            </w:r>
          </w:p>
          <w:p w:rsidR="00FB57A4" w:rsidRDefault="00FB57A4">
            <w:pPr>
              <w:widowControl w:val="0"/>
              <w:spacing w:line="240" w:lineRule="auto"/>
            </w:pP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rPr>
                <w:u w:val="single"/>
              </w:rPr>
            </w:pPr>
            <w:r>
              <w:rPr>
                <w:u w:val="single"/>
              </w:rPr>
              <w:t>Poetry</w:t>
            </w:r>
          </w:p>
          <w:p w:rsidR="00FB57A4" w:rsidRDefault="0063142A">
            <w:pPr>
              <w:widowControl w:val="0"/>
              <w:spacing w:line="240" w:lineRule="auto"/>
            </w:pPr>
            <w:r>
              <w:t>Where the Sidewalk Ends</w:t>
            </w:r>
          </w:p>
          <w:p w:rsidR="00FB57A4" w:rsidRDefault="0063142A">
            <w:pPr>
              <w:widowControl w:val="0"/>
              <w:spacing w:line="240" w:lineRule="auto"/>
            </w:pPr>
            <w:r>
              <w:t>By Shel Silverstein</w:t>
            </w:r>
          </w:p>
          <w:p w:rsidR="00FB57A4" w:rsidRDefault="00FB57A4">
            <w:pPr>
              <w:widowControl w:val="0"/>
              <w:spacing w:line="240" w:lineRule="auto"/>
            </w:pPr>
          </w:p>
          <w:p w:rsidR="00FB57A4" w:rsidRDefault="0063142A">
            <w:pPr>
              <w:widowControl w:val="0"/>
              <w:spacing w:line="240" w:lineRule="auto"/>
            </w:pPr>
            <w:r>
              <w:t>There is a place where the sidewalk ends</w:t>
            </w:r>
          </w:p>
          <w:p w:rsidR="00FB57A4" w:rsidRDefault="0063142A">
            <w:pPr>
              <w:widowControl w:val="0"/>
              <w:spacing w:line="240" w:lineRule="auto"/>
            </w:pPr>
            <w:r>
              <w:t>And before the street begins,</w:t>
            </w:r>
          </w:p>
          <w:p w:rsidR="00FB57A4" w:rsidRDefault="0063142A">
            <w:pPr>
              <w:widowControl w:val="0"/>
              <w:spacing w:line="240" w:lineRule="auto"/>
            </w:pPr>
            <w:r>
              <w:t>And there the grass grows soft and white,</w:t>
            </w:r>
          </w:p>
          <w:p w:rsidR="00FB57A4" w:rsidRDefault="0063142A">
            <w:pPr>
              <w:widowControl w:val="0"/>
              <w:spacing w:line="240" w:lineRule="auto"/>
            </w:pPr>
            <w:r>
              <w:t>And there the sun burns crimson bright,</w:t>
            </w:r>
          </w:p>
          <w:p w:rsidR="00FB57A4" w:rsidRDefault="0063142A">
            <w:pPr>
              <w:widowControl w:val="0"/>
              <w:spacing w:line="240" w:lineRule="auto"/>
            </w:pPr>
            <w:r>
              <w:t>And there the moon-bird rests from his flight</w:t>
            </w:r>
          </w:p>
          <w:p w:rsidR="00FB57A4" w:rsidRDefault="0063142A">
            <w:pPr>
              <w:widowControl w:val="0"/>
              <w:spacing w:line="240" w:lineRule="auto"/>
            </w:pPr>
            <w:r>
              <w:t>To cool in the peppermint wind.</w:t>
            </w:r>
          </w:p>
          <w:p w:rsidR="00FB57A4" w:rsidRDefault="00FB57A4">
            <w:pPr>
              <w:widowControl w:val="0"/>
              <w:spacing w:line="240" w:lineRule="auto"/>
            </w:pPr>
          </w:p>
          <w:p w:rsidR="00FB57A4" w:rsidRDefault="0063142A">
            <w:pPr>
              <w:widowControl w:val="0"/>
              <w:spacing w:line="240" w:lineRule="auto"/>
            </w:pPr>
            <w:r>
              <w:t>Let us leave this place where the smoke blows black</w:t>
            </w:r>
          </w:p>
          <w:p w:rsidR="00FB57A4" w:rsidRDefault="0063142A">
            <w:pPr>
              <w:widowControl w:val="0"/>
              <w:spacing w:line="240" w:lineRule="auto"/>
            </w:pPr>
            <w:r>
              <w:lastRenderedPageBreak/>
              <w:t>And the dark street winds and bends.</w:t>
            </w:r>
          </w:p>
          <w:p w:rsidR="00FB57A4" w:rsidRDefault="0063142A">
            <w:pPr>
              <w:widowControl w:val="0"/>
              <w:spacing w:line="240" w:lineRule="auto"/>
            </w:pPr>
            <w:r>
              <w:t>Past the pits where the asphalt flowers grow</w:t>
            </w:r>
          </w:p>
          <w:p w:rsidR="00FB57A4" w:rsidRDefault="0063142A">
            <w:pPr>
              <w:widowControl w:val="0"/>
              <w:spacing w:line="240" w:lineRule="auto"/>
            </w:pPr>
            <w:r>
              <w:t>We shall walk with a walk that is measured and slow,</w:t>
            </w:r>
          </w:p>
          <w:p w:rsidR="00FB57A4" w:rsidRDefault="0063142A">
            <w:pPr>
              <w:widowControl w:val="0"/>
              <w:spacing w:line="240" w:lineRule="auto"/>
            </w:pPr>
            <w:r>
              <w:t>And watch where the chalk-white arrows grow</w:t>
            </w:r>
          </w:p>
          <w:p w:rsidR="00FB57A4" w:rsidRDefault="0063142A">
            <w:pPr>
              <w:widowControl w:val="0"/>
              <w:spacing w:line="240" w:lineRule="auto"/>
            </w:pPr>
            <w:r>
              <w:t>To the place where the sidewalk ends.</w:t>
            </w:r>
          </w:p>
          <w:p w:rsidR="00FB57A4" w:rsidRDefault="00FB57A4">
            <w:pPr>
              <w:widowControl w:val="0"/>
              <w:spacing w:line="240" w:lineRule="auto"/>
            </w:pPr>
          </w:p>
          <w:p w:rsidR="00FB57A4" w:rsidRDefault="0063142A">
            <w:pPr>
              <w:widowControl w:val="0"/>
              <w:spacing w:line="240" w:lineRule="auto"/>
            </w:pPr>
            <w:r>
              <w:t xml:space="preserve">Yes we’ll walk with a walk that is measured and slow, </w:t>
            </w:r>
          </w:p>
          <w:p w:rsidR="00FB57A4" w:rsidRDefault="0063142A">
            <w:pPr>
              <w:widowControl w:val="0"/>
              <w:spacing w:line="240" w:lineRule="auto"/>
            </w:pPr>
            <w:r>
              <w:t>And we’ll go where the chalk-white arrows go,</w:t>
            </w:r>
          </w:p>
          <w:p w:rsidR="00FB57A4" w:rsidRDefault="0063142A">
            <w:pPr>
              <w:widowControl w:val="0"/>
              <w:spacing w:line="240" w:lineRule="auto"/>
            </w:pPr>
            <w:r>
              <w:t>For the children, they mark, and the children, they know</w:t>
            </w:r>
          </w:p>
          <w:p w:rsidR="00FB57A4" w:rsidRDefault="0063142A">
            <w:pPr>
              <w:widowControl w:val="0"/>
              <w:spacing w:line="240" w:lineRule="auto"/>
            </w:pPr>
            <w:r>
              <w:t>The place where the sidewalk ends.</w:t>
            </w: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pPr>
            <w:r>
              <w:t>D.  Label a stanza in the poem above.</w:t>
            </w:r>
          </w:p>
          <w:p w:rsidR="00FB57A4" w:rsidRDefault="0063142A">
            <w:pPr>
              <w:widowControl w:val="0"/>
              <w:spacing w:line="240" w:lineRule="auto"/>
            </w:pPr>
            <w:r>
              <w:t xml:space="preserve">E.  Label a rhyme in the poem above.  </w:t>
            </w:r>
          </w:p>
          <w:p w:rsidR="00FB57A4" w:rsidRDefault="00FB57A4">
            <w:pPr>
              <w:widowControl w:val="0"/>
              <w:spacing w:line="240" w:lineRule="auto"/>
            </w:pPr>
          </w:p>
          <w:p w:rsidR="00FB57A4" w:rsidRDefault="0063142A">
            <w:pPr>
              <w:widowControl w:val="0"/>
              <w:spacing w:line="240" w:lineRule="auto"/>
              <w:rPr>
                <w:u w:val="single"/>
              </w:rPr>
            </w:pPr>
            <w:r>
              <w:rPr>
                <w:u w:val="single"/>
              </w:rPr>
              <w:t>Drama</w:t>
            </w:r>
          </w:p>
          <w:p w:rsidR="00FB57A4" w:rsidRDefault="0063142A">
            <w:pPr>
              <w:widowControl w:val="0"/>
              <w:spacing w:line="240" w:lineRule="auto"/>
            </w:pPr>
            <w:r>
              <w:t>Scene 1: At Cinderella’s Home</w:t>
            </w:r>
          </w:p>
          <w:p w:rsidR="00FB57A4" w:rsidRDefault="00FB57A4">
            <w:pPr>
              <w:widowControl w:val="0"/>
              <w:spacing w:line="240" w:lineRule="auto"/>
            </w:pPr>
          </w:p>
          <w:p w:rsidR="00FB57A4" w:rsidRDefault="0063142A">
            <w:pPr>
              <w:widowControl w:val="0"/>
              <w:spacing w:line="240" w:lineRule="auto"/>
            </w:pPr>
            <w:r>
              <w:t xml:space="preserve">Narrator: Once upon a time there was a beautiful young girl named Cinderella. She had two ugly stepsisters who were very cruel to her. </w:t>
            </w:r>
          </w:p>
          <w:p w:rsidR="00FB57A4" w:rsidRDefault="00FB57A4">
            <w:pPr>
              <w:widowControl w:val="0"/>
              <w:spacing w:line="240" w:lineRule="auto"/>
            </w:pPr>
          </w:p>
          <w:p w:rsidR="00FB57A4" w:rsidRDefault="0063142A">
            <w:pPr>
              <w:widowControl w:val="0"/>
              <w:spacing w:line="240" w:lineRule="auto"/>
            </w:pPr>
            <w:r>
              <w:t xml:space="preserve">Stepsister 1: Did you clean the kitchen? Cinderella: Yes, I did. </w:t>
            </w:r>
          </w:p>
          <w:p w:rsidR="00FB57A4" w:rsidRDefault="00FB57A4">
            <w:pPr>
              <w:widowControl w:val="0"/>
              <w:spacing w:line="240" w:lineRule="auto"/>
            </w:pPr>
          </w:p>
          <w:p w:rsidR="00FB57A4" w:rsidRDefault="0063142A">
            <w:pPr>
              <w:widowControl w:val="0"/>
              <w:spacing w:line="240" w:lineRule="auto"/>
            </w:pPr>
            <w:r>
              <w:t xml:space="preserve">Stepsister 2: Did you polish my shoes? Cinderella: Yes, I did. </w:t>
            </w:r>
          </w:p>
          <w:p w:rsidR="00FB57A4" w:rsidRDefault="00FB57A4">
            <w:pPr>
              <w:widowControl w:val="0"/>
              <w:spacing w:line="240" w:lineRule="auto"/>
            </w:pPr>
          </w:p>
          <w:p w:rsidR="00FB57A4" w:rsidRDefault="0063142A">
            <w:pPr>
              <w:widowControl w:val="0"/>
              <w:spacing w:line="240" w:lineRule="auto"/>
            </w:pPr>
            <w:r>
              <w:t>Stepsister 1: Did you iron my clothes?</w:t>
            </w:r>
          </w:p>
          <w:p w:rsidR="00FB57A4" w:rsidRDefault="00FB57A4">
            <w:pPr>
              <w:widowControl w:val="0"/>
              <w:spacing w:line="240" w:lineRule="auto"/>
            </w:pP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pPr>
            <w:r>
              <w:t>(</w:t>
            </w:r>
            <w:proofErr w:type="gramStart"/>
            <w:r>
              <w:t>only</w:t>
            </w:r>
            <w:proofErr w:type="gramEnd"/>
            <w:r>
              <w:t xml:space="preserve"> part a of 3.0, for the excerpts students have to label the various elements with use of a word bank.  Students do not need to analyze the poem or prose, just label elements)</w:t>
            </w:r>
          </w:p>
        </w:tc>
      </w:tr>
      <w:tr w:rsidR="00FB57A4" w:rsidTr="008C120E">
        <w:trPr>
          <w:trHeight w:val="420"/>
          <w:jc w:val="center"/>
        </w:trPr>
        <w:tc>
          <w:tcPr>
            <w:tcW w:w="5190" w:type="dxa"/>
            <w:vMerge/>
            <w:tcMar>
              <w:top w:w="100" w:type="dxa"/>
              <w:left w:w="100" w:type="dxa"/>
              <w:bottom w:w="100" w:type="dxa"/>
              <w:right w:w="100" w:type="dxa"/>
            </w:tcMar>
          </w:tcPr>
          <w:p w:rsidR="00FB57A4" w:rsidRDefault="00FB57A4">
            <w:pPr>
              <w:widowControl w:val="0"/>
              <w:spacing w:line="345" w:lineRule="auto"/>
              <w:rPr>
                <w:rFonts w:ascii="Calibri" w:eastAsia="Calibri" w:hAnsi="Calibri" w:cs="Calibri"/>
                <w:b/>
                <w:sz w:val="24"/>
                <w:szCs w:val="24"/>
              </w:rPr>
            </w:pPr>
          </w:p>
        </w:tc>
        <w:tc>
          <w:tcPr>
            <w:tcW w:w="5685" w:type="dxa"/>
            <w:tcMar>
              <w:top w:w="100" w:type="dxa"/>
              <w:left w:w="100" w:type="dxa"/>
              <w:bottom w:w="100" w:type="dxa"/>
              <w:right w:w="100" w:type="dxa"/>
            </w:tcMar>
          </w:tcPr>
          <w:p w:rsidR="00FB57A4" w:rsidRDefault="0063142A">
            <w:pPr>
              <w:widowControl w:val="0"/>
              <w:spacing w:line="240" w:lineRule="auto"/>
            </w:pPr>
            <w:r>
              <w:t xml:space="preserve">2.0  </w:t>
            </w:r>
          </w:p>
          <w:p w:rsidR="00FB57A4" w:rsidRDefault="00FB57A4">
            <w:pPr>
              <w:widowControl w:val="0"/>
              <w:spacing w:line="240" w:lineRule="auto"/>
            </w:pPr>
          </w:p>
        </w:tc>
      </w:tr>
      <w:tr w:rsidR="00FB57A4" w:rsidTr="008C120E">
        <w:trPr>
          <w:trHeight w:val="420"/>
          <w:jc w:val="center"/>
        </w:trPr>
        <w:tc>
          <w:tcPr>
            <w:tcW w:w="5190" w:type="dxa"/>
            <w:vMerge w:val="restart"/>
            <w:tcMar>
              <w:top w:w="100" w:type="dxa"/>
              <w:left w:w="100" w:type="dxa"/>
              <w:bottom w:w="100" w:type="dxa"/>
              <w:right w:w="100" w:type="dxa"/>
            </w:tcMar>
          </w:tcPr>
          <w:p w:rsidR="00FB57A4" w:rsidRDefault="0063142A">
            <w:pPr>
              <w:widowControl w:val="0"/>
              <w:spacing w:line="240" w:lineRule="auto"/>
              <w:rPr>
                <w:rFonts w:ascii="Calibri" w:eastAsia="Calibri" w:hAnsi="Calibri" w:cs="Calibri"/>
                <w:b/>
                <w:sz w:val="26"/>
                <w:szCs w:val="26"/>
              </w:rPr>
            </w:pPr>
            <w:r>
              <w:rPr>
                <w:rFonts w:ascii="Calibri" w:eastAsia="Calibri" w:hAnsi="Calibri" w:cs="Calibri"/>
                <w:b/>
                <w:sz w:val="26"/>
                <w:szCs w:val="26"/>
              </w:rPr>
              <w:t>4.RI.09</w:t>
            </w:r>
          </w:p>
          <w:p w:rsidR="00FB57A4" w:rsidRDefault="0063142A">
            <w:pPr>
              <w:widowControl w:val="0"/>
              <w:spacing w:line="240" w:lineRule="auto"/>
              <w:rPr>
                <w:rFonts w:ascii="Calibri" w:eastAsia="Calibri" w:hAnsi="Calibri" w:cs="Calibri"/>
                <w:b/>
                <w:sz w:val="24"/>
                <w:szCs w:val="24"/>
              </w:rPr>
            </w:pPr>
            <w:r>
              <w:rPr>
                <w:rFonts w:ascii="Calibri" w:eastAsia="Calibri" w:hAnsi="Calibri" w:cs="Calibri"/>
                <w:b/>
                <w:sz w:val="26"/>
                <w:szCs w:val="26"/>
              </w:rPr>
              <w:t>Integrate information from two texts on the same topic in order to write or speak about the subject knowledgeably.</w:t>
            </w:r>
          </w:p>
        </w:tc>
        <w:tc>
          <w:tcPr>
            <w:tcW w:w="5685" w:type="dxa"/>
            <w:tcMar>
              <w:top w:w="100" w:type="dxa"/>
              <w:left w:w="100" w:type="dxa"/>
              <w:bottom w:w="100" w:type="dxa"/>
              <w:right w:w="100" w:type="dxa"/>
            </w:tcMar>
          </w:tcPr>
          <w:p w:rsidR="00FB57A4" w:rsidRDefault="0063142A">
            <w:pPr>
              <w:widowControl w:val="0"/>
              <w:spacing w:line="240" w:lineRule="auto"/>
            </w:pPr>
            <w:r>
              <w:t>3.0</w:t>
            </w:r>
          </w:p>
          <w:p w:rsidR="00FB57A4" w:rsidRDefault="0063142A">
            <w:pPr>
              <w:widowControl w:val="0"/>
              <w:spacing w:line="240" w:lineRule="auto"/>
            </w:pPr>
            <w:r>
              <w:t xml:space="preserve">In the United States, pandas live in zoos. Some baby pandas are born in the zoo. At first, a baby panda does not look like its mother. It does not have much hair at all. Its eyes are closed. The baby drinks its mother’s milk. The mother holds the baby in her paws. The baby grows quickly. Now it looks like its mother. Soon the little panda starts to eat bamboo. Bamboo is a kind of plant. Then the panda spends less time with its mother. </w:t>
            </w:r>
            <w:r>
              <w:lastRenderedPageBreak/>
              <w:t xml:space="preserve">It likes to be on its own. It will climb trees. It will sit on their branches. </w:t>
            </w:r>
          </w:p>
          <w:p w:rsidR="00FB57A4" w:rsidRDefault="00FB57A4">
            <w:pPr>
              <w:widowControl w:val="0"/>
              <w:spacing w:line="240" w:lineRule="auto"/>
            </w:pPr>
          </w:p>
          <w:p w:rsidR="00FB57A4" w:rsidRDefault="0063142A">
            <w:pPr>
              <w:widowControl w:val="0"/>
              <w:spacing w:line="240" w:lineRule="auto"/>
            </w:pPr>
            <w:r>
              <w:t xml:space="preserve">Polar bears live in ice and snow. A polar bear baby is a cub. A cub is born with its eyes closed. It does not have much hair. A cub drinks its mother’s milk. The mother keeps the cub warm. The cub grows bigger. Soon the cub can walk. Its mother shows it how to hunt. She shows it how to swim. The cub likes to play. It rolls in the snow. The cub grows stronger. The cub learns to swim. It can find its own food. Now the cub can live by itself. </w:t>
            </w: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pPr>
            <w:r>
              <w:t>How are baby pandas and polar bear cubs alike? Include information from both articles in your answer.</w:t>
            </w:r>
          </w:p>
          <w:p w:rsidR="00FB57A4" w:rsidRDefault="00FB57A4">
            <w:pPr>
              <w:widowControl w:val="0"/>
              <w:spacing w:line="240" w:lineRule="auto"/>
            </w:pPr>
          </w:p>
          <w:p w:rsidR="00FB57A4" w:rsidRDefault="00FB57A4">
            <w:pPr>
              <w:widowControl w:val="0"/>
              <w:spacing w:line="240" w:lineRule="auto"/>
            </w:pPr>
          </w:p>
          <w:p w:rsidR="00FB57A4" w:rsidRDefault="00FB57A4">
            <w:pPr>
              <w:widowControl w:val="0"/>
              <w:spacing w:line="240" w:lineRule="auto"/>
            </w:pPr>
          </w:p>
        </w:tc>
      </w:tr>
      <w:tr w:rsidR="00FB57A4" w:rsidTr="008C120E">
        <w:trPr>
          <w:trHeight w:val="420"/>
          <w:jc w:val="center"/>
        </w:trPr>
        <w:tc>
          <w:tcPr>
            <w:tcW w:w="5190" w:type="dxa"/>
            <w:vMerge/>
            <w:tcMar>
              <w:top w:w="100" w:type="dxa"/>
              <w:left w:w="100" w:type="dxa"/>
              <w:bottom w:w="100" w:type="dxa"/>
              <w:right w:w="100" w:type="dxa"/>
            </w:tcMar>
          </w:tcPr>
          <w:p w:rsidR="00FB57A4" w:rsidRDefault="00FB57A4">
            <w:pPr>
              <w:widowControl w:val="0"/>
              <w:spacing w:line="240" w:lineRule="auto"/>
            </w:pPr>
          </w:p>
        </w:tc>
        <w:tc>
          <w:tcPr>
            <w:tcW w:w="5685" w:type="dxa"/>
            <w:tcMar>
              <w:top w:w="100" w:type="dxa"/>
              <w:left w:w="100" w:type="dxa"/>
              <w:bottom w:w="100" w:type="dxa"/>
              <w:right w:w="100" w:type="dxa"/>
            </w:tcMar>
          </w:tcPr>
          <w:p w:rsidR="00FB57A4" w:rsidRDefault="00FB57A4">
            <w:pPr>
              <w:widowControl w:val="0"/>
              <w:spacing w:line="240" w:lineRule="auto"/>
            </w:pPr>
          </w:p>
          <w:p w:rsidR="00FB57A4" w:rsidRDefault="0063142A">
            <w:pPr>
              <w:widowControl w:val="0"/>
              <w:spacing w:line="240" w:lineRule="auto"/>
            </w:pPr>
            <w:r>
              <w:t>2.0</w:t>
            </w:r>
          </w:p>
          <w:p w:rsidR="00FB57A4" w:rsidRDefault="0063142A">
            <w:pPr>
              <w:widowControl w:val="0"/>
              <w:spacing w:line="240" w:lineRule="auto"/>
            </w:pPr>
            <w:r>
              <w:t>https://www.engageny.org/file/4951/download/ela-grade-4-sample-questions_0.pdf?token=XLxtvkbP</w:t>
            </w:r>
          </w:p>
          <w:p w:rsidR="00FB57A4" w:rsidRDefault="0063142A">
            <w:pPr>
              <w:widowControl w:val="0"/>
              <w:spacing w:line="240" w:lineRule="auto"/>
            </w:pPr>
            <w:r>
              <w:rPr>
                <w:noProof/>
              </w:rPr>
              <w:drawing>
                <wp:inline distT="114300" distB="114300" distL="114300" distR="114300">
                  <wp:extent cx="3467100" cy="4140200"/>
                  <wp:effectExtent l="0" t="0" r="0" b="0"/>
                  <wp:docPr id="1"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1"/>
                          <a:srcRect/>
                          <a:stretch>
                            <a:fillRect/>
                          </a:stretch>
                        </pic:blipFill>
                        <pic:spPr>
                          <a:xfrm>
                            <a:off x="0" y="0"/>
                            <a:ext cx="3467100" cy="4140200"/>
                          </a:xfrm>
                          <a:prstGeom prst="rect">
                            <a:avLst/>
                          </a:prstGeom>
                          <a:ln/>
                        </pic:spPr>
                      </pic:pic>
                    </a:graphicData>
                  </a:graphic>
                </wp:inline>
              </w:drawing>
            </w:r>
          </w:p>
          <w:p w:rsidR="00FB57A4" w:rsidRDefault="0063142A">
            <w:pPr>
              <w:widowControl w:val="0"/>
              <w:spacing w:line="240" w:lineRule="auto"/>
            </w:pPr>
            <w:r>
              <w:lastRenderedPageBreak/>
              <w:t>Write a paragraph using information only from the article about why evergreen trees keep their leaves during the winter.</w:t>
            </w: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pPr>
            <w:r>
              <w:t>A Perfectly Sticky Idea</w:t>
            </w:r>
          </w:p>
          <w:p w:rsidR="00FB57A4" w:rsidRDefault="0063142A">
            <w:pPr>
              <w:widowControl w:val="0"/>
              <w:spacing w:line="240" w:lineRule="auto"/>
            </w:pPr>
            <w:r>
              <w:t xml:space="preserve">By Linda </w:t>
            </w:r>
            <w:proofErr w:type="spellStart"/>
            <w:r>
              <w:t>Ruggieri</w:t>
            </w:r>
            <w:proofErr w:type="spellEnd"/>
            <w:r>
              <w:t xml:space="preserve"> </w:t>
            </w:r>
          </w:p>
          <w:p w:rsidR="00FB57A4" w:rsidRDefault="0063142A">
            <w:pPr>
              <w:widowControl w:val="0"/>
              <w:spacing w:line="240" w:lineRule="auto"/>
            </w:pPr>
            <w:r>
              <w:t>http://www.readworks.org/passages/perfectly-sticky-idea</w:t>
            </w:r>
          </w:p>
          <w:p w:rsidR="00FB57A4" w:rsidRDefault="00FB57A4">
            <w:pPr>
              <w:widowControl w:val="0"/>
              <w:spacing w:line="240" w:lineRule="auto"/>
            </w:pPr>
          </w:p>
          <w:p w:rsidR="00FB57A4" w:rsidRDefault="0063142A">
            <w:pPr>
              <w:widowControl w:val="0"/>
              <w:spacing w:line="240" w:lineRule="auto"/>
            </w:pPr>
            <w:r>
              <w:t xml:space="preserve">Sometimes accidents turn into inventions. Post-it Notes are a good example. </w:t>
            </w:r>
            <w:proofErr w:type="spellStart"/>
            <w:r>
              <w:t>Postits</w:t>
            </w:r>
            <w:proofErr w:type="spellEnd"/>
            <w:r>
              <w:t xml:space="preserve"> are those little sticky papers perfect for marking your place on a book page. Two researchers, Spencer Silver and Arthur Fry, accidentally invented Post-it Notes. At the time, they were working for a company called 3M. Silver and Fry were both trying to develop extra-strong glue. But the glue they produced was weak. It did not seem useful at all. One day, Fry had an idea. He put the glue on a piece of paper and used the paper as a bookmark. Fry saw that this bookmark would stay on a page. He could remove it and stick it onto another page. The paper did not fall off. Researchers worked to improve the glue. They made sure the glue stayed on the piece of paper and not on the page. In 1980, the company named the product Post-it Notes. The product was a great success! Today, Post-it Notes are one of the most popular office products in the world. They come in different sizes and many colors. Have you ever used Post-it Notes? What do you think of this invention?</w:t>
            </w:r>
          </w:p>
          <w:p w:rsidR="00FB57A4" w:rsidRDefault="00FB57A4">
            <w:pPr>
              <w:widowControl w:val="0"/>
              <w:spacing w:line="240" w:lineRule="auto"/>
            </w:pPr>
          </w:p>
          <w:p w:rsidR="00FB57A4" w:rsidRDefault="0063142A">
            <w:pPr>
              <w:widowControl w:val="0"/>
              <w:spacing w:line="240" w:lineRule="auto"/>
            </w:pPr>
            <w:r>
              <w:t>Write a paragraph using information only from the article about why post-</w:t>
            </w:r>
            <w:proofErr w:type="spellStart"/>
            <w:r>
              <w:t>its</w:t>
            </w:r>
            <w:proofErr w:type="spellEnd"/>
            <w:r>
              <w:t xml:space="preserve"> </w:t>
            </w:r>
            <w:proofErr w:type="spellStart"/>
            <w:r>
              <w:t>were</w:t>
            </w:r>
            <w:proofErr w:type="spellEnd"/>
            <w:r>
              <w:t xml:space="preserve"> a good example of something invented accidentally.</w:t>
            </w:r>
          </w:p>
          <w:p w:rsidR="00FB57A4" w:rsidRDefault="00FB57A4">
            <w:pPr>
              <w:widowControl w:val="0"/>
              <w:spacing w:line="240" w:lineRule="auto"/>
            </w:pPr>
          </w:p>
        </w:tc>
      </w:tr>
      <w:tr w:rsidR="00FB57A4" w:rsidTr="008C120E">
        <w:trPr>
          <w:trHeight w:val="440"/>
          <w:jc w:val="center"/>
        </w:trPr>
        <w:tc>
          <w:tcPr>
            <w:tcW w:w="5190" w:type="dxa"/>
            <w:vMerge w:val="restart"/>
            <w:tcMar>
              <w:top w:w="100" w:type="dxa"/>
              <w:left w:w="100" w:type="dxa"/>
              <w:bottom w:w="100" w:type="dxa"/>
              <w:right w:w="100" w:type="dxa"/>
            </w:tcMar>
          </w:tcPr>
          <w:p w:rsidR="00FB57A4" w:rsidRDefault="0063142A">
            <w:pPr>
              <w:widowControl w:val="0"/>
              <w:spacing w:line="240" w:lineRule="auto"/>
              <w:rPr>
                <w:rFonts w:ascii="Calibri" w:eastAsia="Calibri" w:hAnsi="Calibri" w:cs="Calibri"/>
                <w:b/>
                <w:sz w:val="26"/>
                <w:szCs w:val="26"/>
              </w:rPr>
            </w:pPr>
            <w:proofErr w:type="gramStart"/>
            <w:r>
              <w:rPr>
                <w:rFonts w:ascii="Calibri" w:eastAsia="Calibri" w:hAnsi="Calibri" w:cs="Calibri"/>
                <w:b/>
                <w:sz w:val="26"/>
                <w:szCs w:val="26"/>
              </w:rPr>
              <w:lastRenderedPageBreak/>
              <w:t>4.W.01</w:t>
            </w:r>
            <w:proofErr w:type="gramEnd"/>
            <w:r>
              <w:rPr>
                <w:rFonts w:ascii="Calibri" w:eastAsia="Calibri" w:hAnsi="Calibri" w:cs="Calibri"/>
                <w:b/>
                <w:sz w:val="26"/>
                <w:szCs w:val="26"/>
              </w:rPr>
              <w:t xml:space="preserve"> Write opinion pieces on topics or texts, supporting a point of view with reasons and information.</w:t>
            </w:r>
          </w:p>
          <w:p w:rsidR="00FB57A4" w:rsidRDefault="0063142A">
            <w:pPr>
              <w:widowControl w:val="0"/>
              <w:spacing w:line="240" w:lineRule="auto"/>
              <w:rPr>
                <w:rFonts w:ascii="Calibri" w:eastAsia="Calibri" w:hAnsi="Calibri" w:cs="Calibri"/>
                <w:b/>
                <w:sz w:val="26"/>
                <w:szCs w:val="26"/>
              </w:rPr>
            </w:pPr>
            <w:proofErr w:type="gramStart"/>
            <w:r>
              <w:rPr>
                <w:rFonts w:ascii="Calibri" w:eastAsia="Calibri" w:hAnsi="Calibri" w:cs="Calibri"/>
                <w:b/>
                <w:sz w:val="26"/>
                <w:szCs w:val="26"/>
              </w:rPr>
              <w:t>4.W.01a</w:t>
            </w:r>
            <w:proofErr w:type="gramEnd"/>
            <w:r>
              <w:rPr>
                <w:rFonts w:ascii="Calibri" w:eastAsia="Calibri" w:hAnsi="Calibri" w:cs="Calibri"/>
                <w:b/>
                <w:sz w:val="26"/>
                <w:szCs w:val="26"/>
              </w:rPr>
              <w:t xml:space="preserve"> Introduce a topic or text clearly, state an opinion, and create an organizational structure in which related ideas are grouped to support the writer’s purpose.</w:t>
            </w:r>
          </w:p>
          <w:p w:rsidR="00FB57A4" w:rsidRDefault="0063142A">
            <w:pPr>
              <w:widowControl w:val="0"/>
              <w:spacing w:line="240" w:lineRule="auto"/>
              <w:rPr>
                <w:rFonts w:ascii="Calibri" w:eastAsia="Calibri" w:hAnsi="Calibri" w:cs="Calibri"/>
                <w:b/>
                <w:sz w:val="26"/>
                <w:szCs w:val="26"/>
              </w:rPr>
            </w:pPr>
            <w:proofErr w:type="gramStart"/>
            <w:r>
              <w:rPr>
                <w:rFonts w:ascii="Calibri" w:eastAsia="Calibri" w:hAnsi="Calibri" w:cs="Calibri"/>
                <w:b/>
                <w:sz w:val="26"/>
                <w:szCs w:val="26"/>
              </w:rPr>
              <w:t>4.W.01b</w:t>
            </w:r>
            <w:proofErr w:type="gramEnd"/>
            <w:r>
              <w:rPr>
                <w:rFonts w:ascii="Calibri" w:eastAsia="Calibri" w:hAnsi="Calibri" w:cs="Calibri"/>
                <w:b/>
                <w:sz w:val="26"/>
                <w:szCs w:val="26"/>
              </w:rPr>
              <w:t xml:space="preserve"> Provide reasons that are supported by facts and details.</w:t>
            </w:r>
          </w:p>
          <w:p w:rsidR="00FB57A4" w:rsidRDefault="0063142A">
            <w:pPr>
              <w:widowControl w:val="0"/>
              <w:spacing w:line="240" w:lineRule="auto"/>
              <w:rPr>
                <w:rFonts w:ascii="Calibri" w:eastAsia="Calibri" w:hAnsi="Calibri" w:cs="Calibri"/>
                <w:b/>
                <w:sz w:val="26"/>
                <w:szCs w:val="26"/>
              </w:rPr>
            </w:pPr>
            <w:proofErr w:type="gramStart"/>
            <w:r>
              <w:rPr>
                <w:rFonts w:ascii="Calibri" w:eastAsia="Calibri" w:hAnsi="Calibri" w:cs="Calibri"/>
                <w:b/>
                <w:sz w:val="26"/>
                <w:szCs w:val="26"/>
              </w:rPr>
              <w:t>4.W.01c</w:t>
            </w:r>
            <w:proofErr w:type="gramEnd"/>
            <w:r>
              <w:rPr>
                <w:rFonts w:ascii="Calibri" w:eastAsia="Calibri" w:hAnsi="Calibri" w:cs="Calibri"/>
                <w:b/>
                <w:sz w:val="26"/>
                <w:szCs w:val="26"/>
              </w:rPr>
              <w:t xml:space="preserve"> Link opinion and reasons using words and phrases (e.g., for instance, in order to, in </w:t>
            </w:r>
            <w:r>
              <w:rPr>
                <w:rFonts w:ascii="Calibri" w:eastAsia="Calibri" w:hAnsi="Calibri" w:cs="Calibri"/>
                <w:b/>
                <w:sz w:val="26"/>
                <w:szCs w:val="26"/>
              </w:rPr>
              <w:lastRenderedPageBreak/>
              <w:t>addition).</w:t>
            </w:r>
          </w:p>
          <w:p w:rsidR="00FB57A4" w:rsidRDefault="0063142A">
            <w:pPr>
              <w:widowControl w:val="0"/>
              <w:spacing w:line="240" w:lineRule="auto"/>
              <w:rPr>
                <w:rFonts w:ascii="Calibri" w:eastAsia="Calibri" w:hAnsi="Calibri" w:cs="Calibri"/>
                <w:b/>
                <w:sz w:val="26"/>
                <w:szCs w:val="26"/>
              </w:rPr>
            </w:pPr>
            <w:proofErr w:type="gramStart"/>
            <w:r>
              <w:rPr>
                <w:rFonts w:ascii="Calibri" w:eastAsia="Calibri" w:hAnsi="Calibri" w:cs="Calibri"/>
                <w:b/>
                <w:sz w:val="26"/>
                <w:szCs w:val="26"/>
              </w:rPr>
              <w:t>4.W.01d</w:t>
            </w:r>
            <w:proofErr w:type="gramEnd"/>
            <w:r>
              <w:rPr>
                <w:rFonts w:ascii="Calibri" w:eastAsia="Calibri" w:hAnsi="Calibri" w:cs="Calibri"/>
                <w:b/>
                <w:sz w:val="26"/>
                <w:szCs w:val="26"/>
              </w:rPr>
              <w:t xml:space="preserve"> Provide a concluding statement or section related to the opinion presented.</w:t>
            </w:r>
          </w:p>
          <w:p w:rsidR="00FB57A4" w:rsidRDefault="00FB57A4">
            <w:pPr>
              <w:widowControl w:val="0"/>
              <w:spacing w:line="240" w:lineRule="auto"/>
              <w:rPr>
                <w:rFonts w:ascii="Calibri" w:eastAsia="Calibri" w:hAnsi="Calibri" w:cs="Calibri"/>
                <w:b/>
                <w:sz w:val="26"/>
                <w:szCs w:val="26"/>
              </w:rPr>
            </w:pPr>
          </w:p>
          <w:p w:rsidR="00FB57A4" w:rsidRDefault="00FB57A4">
            <w:pPr>
              <w:widowControl w:val="0"/>
              <w:spacing w:line="240" w:lineRule="auto"/>
              <w:rPr>
                <w:rFonts w:ascii="Calibri" w:eastAsia="Calibri" w:hAnsi="Calibri" w:cs="Calibri"/>
                <w:b/>
                <w:sz w:val="24"/>
                <w:szCs w:val="24"/>
              </w:rPr>
            </w:pPr>
          </w:p>
        </w:tc>
        <w:tc>
          <w:tcPr>
            <w:tcW w:w="5685" w:type="dxa"/>
            <w:tcMar>
              <w:top w:w="100" w:type="dxa"/>
              <w:left w:w="100" w:type="dxa"/>
              <w:bottom w:w="100" w:type="dxa"/>
              <w:right w:w="100" w:type="dxa"/>
            </w:tcMar>
          </w:tcPr>
          <w:p w:rsidR="00FB57A4" w:rsidRDefault="0063142A">
            <w:pPr>
              <w:widowControl w:val="0"/>
              <w:spacing w:line="240" w:lineRule="auto"/>
            </w:pPr>
            <w:r>
              <w:lastRenderedPageBreak/>
              <w:t>3.0 (4.W.01a-d)</w:t>
            </w:r>
          </w:p>
          <w:p w:rsidR="00FB57A4" w:rsidRDefault="00FB57A4">
            <w:pPr>
              <w:widowControl w:val="0"/>
              <w:spacing w:line="240" w:lineRule="auto"/>
            </w:pPr>
          </w:p>
          <w:p w:rsidR="00FB57A4" w:rsidRDefault="001931DC">
            <w:pPr>
              <w:widowControl w:val="0"/>
              <w:spacing w:line="240" w:lineRule="auto"/>
            </w:pPr>
            <w:hyperlink r:id="rId12">
              <w:r w:rsidR="0063142A">
                <w:rPr>
                  <w:color w:val="1155CC"/>
                  <w:u w:val="single"/>
                </w:rPr>
                <w:t xml:space="preserve">Benchmark 3 Opinion Writing Performance Task </w:t>
              </w:r>
            </w:hyperlink>
          </w:p>
        </w:tc>
      </w:tr>
      <w:tr w:rsidR="00FB57A4" w:rsidTr="008C120E">
        <w:trPr>
          <w:trHeight w:val="440"/>
          <w:jc w:val="center"/>
        </w:trPr>
        <w:tc>
          <w:tcPr>
            <w:tcW w:w="5190" w:type="dxa"/>
            <w:vMerge/>
            <w:tcMar>
              <w:top w:w="100" w:type="dxa"/>
              <w:left w:w="100" w:type="dxa"/>
              <w:bottom w:w="100" w:type="dxa"/>
              <w:right w:w="100" w:type="dxa"/>
            </w:tcMar>
          </w:tcPr>
          <w:p w:rsidR="00FB57A4" w:rsidRDefault="00FB57A4">
            <w:pPr>
              <w:widowControl w:val="0"/>
              <w:spacing w:line="240" w:lineRule="auto"/>
            </w:pPr>
          </w:p>
        </w:tc>
        <w:tc>
          <w:tcPr>
            <w:tcW w:w="5685" w:type="dxa"/>
            <w:tcMar>
              <w:top w:w="100" w:type="dxa"/>
              <w:left w:w="100" w:type="dxa"/>
              <w:bottom w:w="100" w:type="dxa"/>
              <w:right w:w="100" w:type="dxa"/>
            </w:tcMar>
          </w:tcPr>
          <w:p w:rsidR="00FB57A4" w:rsidRDefault="0063142A">
            <w:pPr>
              <w:widowControl w:val="0"/>
              <w:spacing w:line="240" w:lineRule="auto"/>
            </w:pPr>
            <w:r>
              <w:t>2.0 (4.W.01b only)</w:t>
            </w:r>
          </w:p>
          <w:p w:rsidR="00FB57A4" w:rsidRDefault="00FB57A4">
            <w:pPr>
              <w:widowControl w:val="0"/>
              <w:spacing w:line="240" w:lineRule="auto"/>
            </w:pPr>
          </w:p>
          <w:p w:rsidR="00FB57A4" w:rsidRDefault="0063142A">
            <w:pPr>
              <w:widowControl w:val="0"/>
              <w:spacing w:line="240" w:lineRule="auto"/>
              <w:rPr>
                <w:rFonts w:ascii="Verdana" w:eastAsia="Verdana" w:hAnsi="Verdana" w:cs="Verdana"/>
                <w:color w:val="719B07"/>
                <w:sz w:val="24"/>
                <w:szCs w:val="24"/>
                <w:highlight w:val="white"/>
              </w:rPr>
            </w:pPr>
            <w:r>
              <w:rPr>
                <w:rFonts w:ascii="Verdana" w:eastAsia="Verdana" w:hAnsi="Verdana" w:cs="Verdana"/>
                <w:color w:val="719B07"/>
                <w:sz w:val="24"/>
                <w:szCs w:val="24"/>
                <w:highlight w:val="white"/>
              </w:rPr>
              <w:t>Read the opinion below.</w:t>
            </w:r>
          </w:p>
          <w:p w:rsidR="00FB57A4" w:rsidRDefault="0063142A">
            <w:pPr>
              <w:widowControl w:val="0"/>
              <w:spacing w:before="240" w:line="240" w:lineRule="auto"/>
              <w:ind w:left="480"/>
              <w:rPr>
                <w:rFonts w:ascii="Verdana" w:eastAsia="Verdana" w:hAnsi="Verdana" w:cs="Verdana"/>
                <w:sz w:val="24"/>
                <w:szCs w:val="24"/>
                <w:highlight w:val="white"/>
              </w:rPr>
            </w:pPr>
            <w:r>
              <w:rPr>
                <w:rFonts w:ascii="Verdana" w:eastAsia="Verdana" w:hAnsi="Verdana" w:cs="Verdana"/>
                <w:sz w:val="24"/>
                <w:szCs w:val="24"/>
                <w:highlight w:val="white"/>
              </w:rPr>
              <w:t>The government should protect our national parks by not allowing so many visitors.</w:t>
            </w:r>
          </w:p>
          <w:p w:rsidR="00FB57A4" w:rsidRDefault="0063142A">
            <w:pPr>
              <w:widowControl w:val="0"/>
              <w:spacing w:before="240" w:line="240" w:lineRule="auto"/>
              <w:rPr>
                <w:rFonts w:ascii="Verdana" w:eastAsia="Verdana" w:hAnsi="Verdana" w:cs="Verdana"/>
                <w:color w:val="719B07"/>
                <w:sz w:val="24"/>
                <w:szCs w:val="24"/>
                <w:highlight w:val="white"/>
              </w:rPr>
            </w:pPr>
            <w:r>
              <w:rPr>
                <w:rFonts w:ascii="Verdana" w:eastAsia="Verdana" w:hAnsi="Verdana" w:cs="Verdana"/>
                <w:color w:val="719B07"/>
                <w:sz w:val="24"/>
                <w:szCs w:val="24"/>
                <w:highlight w:val="white"/>
              </w:rPr>
              <w:t xml:space="preserve">Select the reason that best supports this </w:t>
            </w:r>
            <w:r>
              <w:rPr>
                <w:rFonts w:ascii="Verdana" w:eastAsia="Verdana" w:hAnsi="Verdana" w:cs="Verdana"/>
                <w:color w:val="719B07"/>
                <w:sz w:val="24"/>
                <w:szCs w:val="24"/>
                <w:highlight w:val="white"/>
              </w:rPr>
              <w:lastRenderedPageBreak/>
              <w:t>opinion.</w:t>
            </w:r>
          </w:p>
          <w:p w:rsidR="00FB57A4" w:rsidRDefault="0063142A">
            <w:pPr>
              <w:widowControl w:val="0"/>
              <w:numPr>
                <w:ilvl w:val="0"/>
                <w:numId w:val="1"/>
              </w:numPr>
              <w:spacing w:line="240" w:lineRule="auto"/>
              <w:ind w:hanging="360"/>
              <w:contextualSpacing/>
            </w:pPr>
            <w:r>
              <w:t xml:space="preserve"> Our national parks are managed by the National Parks service.</w:t>
            </w:r>
          </w:p>
          <w:p w:rsidR="00FB57A4" w:rsidRDefault="0063142A">
            <w:pPr>
              <w:widowControl w:val="0"/>
              <w:numPr>
                <w:ilvl w:val="0"/>
                <w:numId w:val="1"/>
              </w:numPr>
              <w:spacing w:line="240" w:lineRule="auto"/>
              <w:ind w:hanging="360"/>
              <w:contextualSpacing/>
            </w:pPr>
            <w:r>
              <w:t xml:space="preserve">Visitors often leave trash behind after they leave the parks.  </w:t>
            </w:r>
          </w:p>
          <w:p w:rsidR="00FB57A4" w:rsidRDefault="00FB57A4">
            <w:pPr>
              <w:widowControl w:val="0"/>
              <w:spacing w:line="240" w:lineRule="auto"/>
            </w:pPr>
          </w:p>
        </w:tc>
      </w:tr>
      <w:tr w:rsidR="00FB57A4" w:rsidTr="008C120E">
        <w:trPr>
          <w:trHeight w:val="440"/>
          <w:jc w:val="center"/>
        </w:trPr>
        <w:tc>
          <w:tcPr>
            <w:tcW w:w="5190" w:type="dxa"/>
            <w:vMerge w:val="restart"/>
            <w:tcMar>
              <w:top w:w="100" w:type="dxa"/>
              <w:left w:w="100" w:type="dxa"/>
              <w:bottom w:w="100" w:type="dxa"/>
              <w:right w:w="100" w:type="dxa"/>
            </w:tcMar>
          </w:tcPr>
          <w:p w:rsidR="00FB57A4" w:rsidRDefault="0063142A">
            <w:pPr>
              <w:widowControl w:val="0"/>
              <w:spacing w:line="240" w:lineRule="auto"/>
              <w:rPr>
                <w:b/>
              </w:rPr>
            </w:pPr>
            <w:r>
              <w:rPr>
                <w:rFonts w:ascii="Calibri" w:eastAsia="Calibri" w:hAnsi="Calibri" w:cs="Calibri"/>
                <w:b/>
                <w:sz w:val="26"/>
                <w:szCs w:val="26"/>
              </w:rPr>
              <w:lastRenderedPageBreak/>
              <w:t>4.SL.06</w:t>
            </w:r>
          </w:p>
          <w:p w:rsidR="00FB57A4" w:rsidRDefault="0063142A">
            <w:pPr>
              <w:widowControl w:val="0"/>
              <w:spacing w:line="240" w:lineRule="auto"/>
            </w:pPr>
            <w:r>
              <w:rPr>
                <w:rFonts w:ascii="Calibri" w:eastAsia="Calibri" w:hAnsi="Calibri" w:cs="Calibri"/>
                <w:b/>
                <w:sz w:val="26"/>
                <w:szCs w:val="26"/>
              </w:rPr>
              <w:t>Differentiate between contexts that call for formal English (e.g., presenting ideas) and situations where informal discourse is appropriate (e.g., small-group discussion); use formal English when appropriate to task and situation.</w:t>
            </w:r>
          </w:p>
          <w:p w:rsidR="00FB57A4" w:rsidRDefault="00FB57A4">
            <w:pPr>
              <w:widowControl w:val="0"/>
              <w:spacing w:line="240" w:lineRule="auto"/>
              <w:rPr>
                <w:rFonts w:ascii="Calibri" w:eastAsia="Calibri" w:hAnsi="Calibri" w:cs="Calibri"/>
                <w:b/>
                <w:sz w:val="26"/>
                <w:szCs w:val="26"/>
              </w:rPr>
            </w:pPr>
          </w:p>
          <w:p w:rsidR="00FB57A4" w:rsidRDefault="00FB57A4">
            <w:pPr>
              <w:widowControl w:val="0"/>
              <w:spacing w:line="240" w:lineRule="auto"/>
              <w:rPr>
                <w:rFonts w:ascii="Calibri" w:eastAsia="Calibri" w:hAnsi="Calibri" w:cs="Calibri"/>
                <w:b/>
                <w:sz w:val="26"/>
                <w:szCs w:val="26"/>
              </w:rPr>
            </w:pPr>
          </w:p>
          <w:p w:rsidR="00FB57A4" w:rsidRDefault="00FB57A4">
            <w:pPr>
              <w:widowControl w:val="0"/>
              <w:spacing w:line="240" w:lineRule="auto"/>
              <w:rPr>
                <w:rFonts w:ascii="Calibri" w:eastAsia="Calibri" w:hAnsi="Calibri" w:cs="Calibri"/>
                <w:b/>
                <w:sz w:val="26"/>
                <w:szCs w:val="26"/>
              </w:rPr>
            </w:pPr>
          </w:p>
          <w:p w:rsidR="00FB57A4" w:rsidRDefault="00FB57A4">
            <w:pPr>
              <w:widowControl w:val="0"/>
              <w:spacing w:line="240" w:lineRule="auto"/>
              <w:rPr>
                <w:rFonts w:ascii="Calibri" w:eastAsia="Calibri" w:hAnsi="Calibri" w:cs="Calibri"/>
                <w:b/>
                <w:sz w:val="26"/>
                <w:szCs w:val="26"/>
              </w:rPr>
            </w:pPr>
          </w:p>
        </w:tc>
        <w:tc>
          <w:tcPr>
            <w:tcW w:w="5685" w:type="dxa"/>
            <w:tcMar>
              <w:top w:w="100" w:type="dxa"/>
              <w:left w:w="100" w:type="dxa"/>
              <w:bottom w:w="100" w:type="dxa"/>
              <w:right w:w="100" w:type="dxa"/>
            </w:tcMar>
          </w:tcPr>
          <w:p w:rsidR="00FB57A4" w:rsidRDefault="0063142A">
            <w:pPr>
              <w:widowControl w:val="0"/>
              <w:spacing w:line="240" w:lineRule="auto"/>
            </w:pPr>
            <w:r>
              <w:t>3.0</w:t>
            </w:r>
          </w:p>
          <w:p w:rsidR="00FB57A4" w:rsidRDefault="00FB57A4">
            <w:pPr>
              <w:widowControl w:val="0"/>
              <w:spacing w:line="240" w:lineRule="auto"/>
            </w:pPr>
          </w:p>
          <w:p w:rsidR="00FB57A4" w:rsidRDefault="00FB57A4">
            <w:pPr>
              <w:widowControl w:val="0"/>
              <w:spacing w:line="240" w:lineRule="auto"/>
            </w:pPr>
          </w:p>
          <w:p w:rsidR="00FB57A4" w:rsidRDefault="00FB57A4">
            <w:pPr>
              <w:widowControl w:val="0"/>
              <w:spacing w:line="240" w:lineRule="auto"/>
            </w:pPr>
          </w:p>
          <w:p w:rsidR="00FB57A4" w:rsidRDefault="0063142A">
            <w:pPr>
              <w:widowControl w:val="0"/>
              <w:spacing w:line="240" w:lineRule="auto"/>
            </w:pPr>
            <w:r>
              <w:t xml:space="preserve">(IDEA! My idea is to provide an example of a student’s presentation where the student used informal </w:t>
            </w:r>
            <w:proofErr w:type="spellStart"/>
            <w:r>
              <w:t>english</w:t>
            </w:r>
            <w:proofErr w:type="spellEnd"/>
            <w:r>
              <w:t>. Then, the question following the example could say, “Is this language appropriate for this setting? If not, how would you correct it? Where else might this language be appropriate?)</w:t>
            </w:r>
          </w:p>
          <w:p w:rsidR="00FB57A4" w:rsidRDefault="00FB57A4">
            <w:pPr>
              <w:widowControl w:val="0"/>
              <w:spacing w:line="240" w:lineRule="auto"/>
            </w:pPr>
          </w:p>
          <w:p w:rsidR="00FB57A4" w:rsidRDefault="00FB57A4">
            <w:pPr>
              <w:widowControl w:val="0"/>
              <w:spacing w:line="240" w:lineRule="auto"/>
            </w:pPr>
          </w:p>
        </w:tc>
      </w:tr>
      <w:tr w:rsidR="00FB57A4" w:rsidTr="00BB4093">
        <w:trPr>
          <w:trHeight w:val="2040"/>
          <w:jc w:val="center"/>
        </w:trPr>
        <w:tc>
          <w:tcPr>
            <w:tcW w:w="5190" w:type="dxa"/>
            <w:vMerge/>
            <w:tcMar>
              <w:top w:w="100" w:type="dxa"/>
              <w:left w:w="100" w:type="dxa"/>
              <w:bottom w:w="100" w:type="dxa"/>
              <w:right w:w="100" w:type="dxa"/>
            </w:tcMar>
          </w:tcPr>
          <w:p w:rsidR="00FB57A4" w:rsidRDefault="00FB57A4">
            <w:pPr>
              <w:widowControl w:val="0"/>
              <w:spacing w:line="240" w:lineRule="auto"/>
            </w:pPr>
          </w:p>
        </w:tc>
        <w:tc>
          <w:tcPr>
            <w:tcW w:w="5685" w:type="dxa"/>
            <w:tcMar>
              <w:top w:w="100" w:type="dxa"/>
              <w:left w:w="100" w:type="dxa"/>
              <w:bottom w:w="100" w:type="dxa"/>
              <w:right w:w="100" w:type="dxa"/>
            </w:tcMar>
          </w:tcPr>
          <w:p w:rsidR="00FB57A4" w:rsidRDefault="0063142A">
            <w:pPr>
              <w:widowControl w:val="0"/>
              <w:spacing w:line="240" w:lineRule="auto"/>
            </w:pPr>
            <w:r>
              <w:t xml:space="preserve">2.0  </w:t>
            </w:r>
          </w:p>
        </w:tc>
      </w:tr>
      <w:tr w:rsidR="00FB57A4" w:rsidTr="008C120E">
        <w:trPr>
          <w:trHeight w:val="14100"/>
          <w:jc w:val="center"/>
        </w:trPr>
        <w:tc>
          <w:tcPr>
            <w:tcW w:w="5190" w:type="dxa"/>
            <w:vMerge w:val="restart"/>
            <w:tcMar>
              <w:top w:w="100" w:type="dxa"/>
              <w:left w:w="100" w:type="dxa"/>
              <w:bottom w:w="100" w:type="dxa"/>
              <w:right w:w="100" w:type="dxa"/>
            </w:tcMar>
          </w:tcPr>
          <w:p w:rsidR="00FB57A4" w:rsidRDefault="00FB57A4">
            <w:pPr>
              <w:widowControl w:val="0"/>
              <w:spacing w:line="240" w:lineRule="auto"/>
              <w:rPr>
                <w:rFonts w:ascii="Calibri" w:eastAsia="Calibri" w:hAnsi="Calibri" w:cs="Calibri"/>
                <w:b/>
                <w:sz w:val="26"/>
                <w:szCs w:val="26"/>
              </w:rPr>
            </w:pPr>
          </w:p>
          <w:p w:rsidR="00FB57A4" w:rsidRDefault="0063142A">
            <w:pPr>
              <w:widowControl w:val="0"/>
              <w:spacing w:line="240" w:lineRule="auto"/>
              <w:rPr>
                <w:rFonts w:ascii="Calibri" w:eastAsia="Calibri" w:hAnsi="Calibri" w:cs="Calibri"/>
                <w:b/>
                <w:sz w:val="24"/>
                <w:szCs w:val="24"/>
              </w:rPr>
            </w:pPr>
            <w:proofErr w:type="gramStart"/>
            <w:r>
              <w:rPr>
                <w:rFonts w:ascii="Calibri" w:eastAsia="Calibri" w:hAnsi="Calibri" w:cs="Calibri"/>
                <w:b/>
                <w:sz w:val="26"/>
                <w:szCs w:val="26"/>
              </w:rPr>
              <w:t>4.L.04c</w:t>
            </w:r>
            <w:proofErr w:type="gramEnd"/>
            <w:r>
              <w:rPr>
                <w:rFonts w:ascii="Calibri" w:eastAsia="Calibri" w:hAnsi="Calibri" w:cs="Calibri"/>
                <w:b/>
                <w:sz w:val="26"/>
                <w:szCs w:val="26"/>
              </w:rPr>
              <w:t xml:space="preserve">  Consult reference materials (e.g., dictionaries, glossaries, thesauruses), both print and digital, to find the pronunciation and determine or clarify the precise meaning of keywords and phrases.</w:t>
            </w:r>
          </w:p>
        </w:tc>
        <w:tc>
          <w:tcPr>
            <w:tcW w:w="5685" w:type="dxa"/>
            <w:tcMar>
              <w:top w:w="100" w:type="dxa"/>
              <w:left w:w="100" w:type="dxa"/>
              <w:bottom w:w="100" w:type="dxa"/>
              <w:right w:w="100" w:type="dxa"/>
            </w:tcMar>
          </w:tcPr>
          <w:p w:rsidR="00FB57A4" w:rsidRDefault="0063142A">
            <w:pPr>
              <w:widowControl w:val="0"/>
              <w:spacing w:line="240" w:lineRule="auto"/>
            </w:pPr>
            <w:r>
              <w:t xml:space="preserve">3.0 </w:t>
            </w:r>
          </w:p>
          <w:p w:rsidR="00FB57A4" w:rsidRDefault="00FB57A4">
            <w:pPr>
              <w:widowControl w:val="0"/>
              <w:spacing w:line="240" w:lineRule="auto"/>
            </w:pPr>
          </w:p>
        </w:tc>
      </w:tr>
      <w:tr w:rsidR="00FB57A4" w:rsidTr="008C120E">
        <w:trPr>
          <w:trHeight w:val="440"/>
          <w:jc w:val="center"/>
        </w:trPr>
        <w:tc>
          <w:tcPr>
            <w:tcW w:w="5190" w:type="dxa"/>
            <w:vMerge/>
            <w:tcMar>
              <w:top w:w="100" w:type="dxa"/>
              <w:left w:w="100" w:type="dxa"/>
              <w:bottom w:w="100" w:type="dxa"/>
              <w:right w:w="100" w:type="dxa"/>
            </w:tcMar>
          </w:tcPr>
          <w:p w:rsidR="00FB57A4" w:rsidRDefault="00FB57A4">
            <w:pPr>
              <w:widowControl w:val="0"/>
              <w:spacing w:line="240" w:lineRule="auto"/>
            </w:pPr>
          </w:p>
        </w:tc>
        <w:tc>
          <w:tcPr>
            <w:tcW w:w="5685" w:type="dxa"/>
            <w:tcMar>
              <w:top w:w="100" w:type="dxa"/>
              <w:left w:w="100" w:type="dxa"/>
              <w:bottom w:w="100" w:type="dxa"/>
              <w:right w:w="100" w:type="dxa"/>
            </w:tcMar>
          </w:tcPr>
          <w:p w:rsidR="00FB57A4" w:rsidRDefault="0063142A">
            <w:pPr>
              <w:widowControl w:val="0"/>
              <w:spacing w:line="240" w:lineRule="auto"/>
            </w:pPr>
            <w:r>
              <w:t xml:space="preserve">2.0  </w:t>
            </w:r>
          </w:p>
          <w:p w:rsidR="00FB57A4" w:rsidRDefault="0063142A">
            <w:pPr>
              <w:widowControl w:val="0"/>
              <w:spacing w:line="240" w:lineRule="auto"/>
            </w:pPr>
            <w:r>
              <w:t xml:space="preserve">   </w:t>
            </w:r>
          </w:p>
          <w:p w:rsidR="00FB57A4" w:rsidRDefault="00FB57A4">
            <w:pPr>
              <w:widowControl w:val="0"/>
              <w:spacing w:line="240" w:lineRule="auto"/>
            </w:pPr>
          </w:p>
        </w:tc>
      </w:tr>
    </w:tbl>
    <w:p w:rsidR="00FB57A4" w:rsidRDefault="00FB57A4">
      <w:pPr>
        <w:rPr>
          <w:b/>
        </w:rPr>
      </w:pPr>
    </w:p>
    <w:sectPr w:rsidR="00FB57A4" w:rsidSect="008C120E">
      <w:headerReference w:type="default" r:id="rId13"/>
      <w:footerReference w:type="default" r:id="rId14"/>
      <w:pgSz w:w="12240" w:h="15840"/>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1DC" w:rsidRDefault="001931DC">
      <w:pPr>
        <w:spacing w:line="240" w:lineRule="auto"/>
      </w:pPr>
      <w:r>
        <w:separator/>
      </w:r>
    </w:p>
  </w:endnote>
  <w:endnote w:type="continuationSeparator" w:id="0">
    <w:p w:rsidR="001931DC" w:rsidRDefault="001931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93" w:rsidRDefault="00BB4093">
    <w:pPr>
      <w:pStyle w:val="Footer"/>
    </w:pPr>
  </w:p>
  <w:p w:rsidR="00BB4093" w:rsidRPr="00722CB9" w:rsidRDefault="00BB4093" w:rsidP="00BB4093">
    <w:pPr>
      <w:pStyle w:val="Footer"/>
      <w:spacing w:after="60"/>
      <w:rPr>
        <w:color w:val="A6A6A6" w:themeColor="background1" w:themeShade="A6"/>
        <w:sz w:val="17"/>
        <w:szCs w:val="17"/>
      </w:rPr>
    </w:pPr>
    <w:r w:rsidRPr="00722CB9">
      <w:rPr>
        <w:color w:val="A6A6A6" w:themeColor="background1" w:themeShade="A6"/>
        <w:sz w:val="17"/>
        <w:szCs w:val="17"/>
      </w:rPr>
      <w:t>Copyright Learning Systems Associates an</w:t>
    </w:r>
    <w:r>
      <w:rPr>
        <w:color w:val="A6A6A6" w:themeColor="background1" w:themeShade="A6"/>
        <w:sz w:val="17"/>
        <w:szCs w:val="17"/>
      </w:rPr>
      <w:t>d Tomorrow’s Education Network</w:t>
    </w:r>
    <w:r w:rsidRPr="00722CB9">
      <w:rPr>
        <w:color w:val="A6A6A6" w:themeColor="background1" w:themeShade="A6"/>
        <w:sz w:val="17"/>
        <w:szCs w:val="17"/>
      </w:rPr>
      <w:t xml:space="preserve">                                      </w:t>
    </w:r>
    <w:r>
      <w:rPr>
        <w:color w:val="A6A6A6" w:themeColor="background1" w:themeShade="A6"/>
        <w:sz w:val="17"/>
        <w:szCs w:val="17"/>
      </w:rPr>
      <w:tab/>
      <w:t xml:space="preserve">                                   </w:t>
    </w:r>
    <w:hyperlink r:id="rId1" w:history="1">
      <w:r w:rsidRPr="00722CB9">
        <w:rPr>
          <w:rStyle w:val="Hyperlink"/>
          <w:color w:val="A6A6A6" w:themeColor="background1" w:themeShade="A6"/>
          <w:sz w:val="17"/>
          <w:szCs w:val="17"/>
        </w:rPr>
        <w:t>http://www.10list.org</w:t>
      </w:r>
    </w:hyperlink>
  </w:p>
  <w:p w:rsidR="00BB4093" w:rsidRPr="00BB4093" w:rsidRDefault="00BB4093" w:rsidP="00BB4093">
    <w:pPr>
      <w:pStyle w:val="Footer"/>
      <w:spacing w:after="60"/>
      <w:rPr>
        <w:color w:val="A6A6A6" w:themeColor="background1" w:themeShade="A6"/>
        <w:sz w:val="17"/>
        <w:szCs w:val="17"/>
      </w:rPr>
    </w:pPr>
    <w:r w:rsidRPr="00722CB9">
      <w:rPr>
        <w:color w:val="A6A6A6" w:themeColor="background1" w:themeShade="A6"/>
        <w:sz w:val="17"/>
        <w:szCs w:val="17"/>
      </w:rPr>
      <w:t xml:space="preserve">This work is licensed under a </w:t>
    </w:r>
    <w:hyperlink r:id="rId2" w:history="1">
      <w:r w:rsidRPr="00722CB9">
        <w:rPr>
          <w:rStyle w:val="Hyperlink"/>
          <w:color w:val="A6A6A6" w:themeColor="background1" w:themeShade="A6"/>
          <w:sz w:val="17"/>
          <w:szCs w:val="17"/>
        </w:rPr>
        <w:t>Creative Commons Attribution-Noncommercial 4.0 International License</w:t>
      </w:r>
    </w:hyperlink>
    <w:r>
      <w:rPr>
        <w:color w:val="A6A6A6" w:themeColor="background1" w:themeShade="A6"/>
        <w:sz w:val="17"/>
        <w:szCs w:val="17"/>
      </w:rPr>
      <w:t xml:space="preserve">        </w:t>
    </w:r>
    <w:r w:rsidRPr="00722CB9">
      <w:rPr>
        <w:color w:val="A6A6A6" w:themeColor="background1" w:themeShade="A6"/>
        <w:sz w:val="17"/>
        <w:szCs w:val="17"/>
      </w:rPr>
      <w:t xml:space="preserve"> </w:t>
    </w:r>
    <w:r>
      <w:rPr>
        <w:color w:val="A6A6A6" w:themeColor="background1" w:themeShade="A6"/>
        <w:sz w:val="17"/>
        <w:szCs w:val="17"/>
      </w:rPr>
      <w:tab/>
      <w:t xml:space="preserve">                                    </w:t>
    </w:r>
    <w:r w:rsidRPr="00722CB9">
      <w:rPr>
        <w:noProof/>
        <w:color w:val="A6A6A6" w:themeColor="background1" w:themeShade="A6"/>
        <w:sz w:val="17"/>
        <w:szCs w:val="17"/>
      </w:rPr>
      <w:t xml:space="preserve">Page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PAGE  \* Arabic  \* MERGEFORMAT </w:instrText>
    </w:r>
    <w:r w:rsidRPr="00722CB9">
      <w:rPr>
        <w:bCs/>
        <w:noProof/>
        <w:color w:val="A6A6A6" w:themeColor="background1" w:themeShade="A6"/>
        <w:sz w:val="17"/>
        <w:szCs w:val="17"/>
      </w:rPr>
      <w:fldChar w:fldCharType="separate"/>
    </w:r>
    <w:r w:rsidR="00AE7A28">
      <w:rPr>
        <w:bCs/>
        <w:noProof/>
        <w:color w:val="A6A6A6" w:themeColor="background1" w:themeShade="A6"/>
        <w:sz w:val="17"/>
        <w:szCs w:val="17"/>
      </w:rPr>
      <w:t>6</w:t>
    </w:r>
    <w:r w:rsidRPr="00722CB9">
      <w:rPr>
        <w:bCs/>
        <w:noProof/>
        <w:color w:val="A6A6A6" w:themeColor="background1" w:themeShade="A6"/>
        <w:sz w:val="17"/>
        <w:szCs w:val="17"/>
      </w:rPr>
      <w:fldChar w:fldCharType="end"/>
    </w:r>
    <w:r w:rsidRPr="00722CB9">
      <w:rPr>
        <w:noProof/>
        <w:color w:val="A6A6A6" w:themeColor="background1" w:themeShade="A6"/>
        <w:sz w:val="17"/>
        <w:szCs w:val="17"/>
      </w:rPr>
      <w:t xml:space="preserve"> of </w:t>
    </w:r>
    <w:r w:rsidRPr="00722CB9">
      <w:rPr>
        <w:bCs/>
        <w:noProof/>
        <w:color w:val="A6A6A6" w:themeColor="background1" w:themeShade="A6"/>
        <w:sz w:val="17"/>
        <w:szCs w:val="17"/>
      </w:rPr>
      <w:fldChar w:fldCharType="begin"/>
    </w:r>
    <w:r w:rsidRPr="00722CB9">
      <w:rPr>
        <w:bCs/>
        <w:noProof/>
        <w:color w:val="A6A6A6" w:themeColor="background1" w:themeShade="A6"/>
        <w:sz w:val="17"/>
        <w:szCs w:val="17"/>
      </w:rPr>
      <w:instrText xml:space="preserve"> NUMPAGES  \* Arabic  \* MERGEFORMAT </w:instrText>
    </w:r>
    <w:r w:rsidRPr="00722CB9">
      <w:rPr>
        <w:bCs/>
        <w:noProof/>
        <w:color w:val="A6A6A6" w:themeColor="background1" w:themeShade="A6"/>
        <w:sz w:val="17"/>
        <w:szCs w:val="17"/>
      </w:rPr>
      <w:fldChar w:fldCharType="separate"/>
    </w:r>
    <w:r w:rsidR="00AE7A28">
      <w:rPr>
        <w:bCs/>
        <w:noProof/>
        <w:color w:val="A6A6A6" w:themeColor="background1" w:themeShade="A6"/>
        <w:sz w:val="17"/>
        <w:szCs w:val="17"/>
      </w:rPr>
      <w:t>7</w:t>
    </w:r>
    <w:r w:rsidRPr="00722CB9">
      <w:rPr>
        <w:bCs/>
        <w:noProof/>
        <w:color w:val="A6A6A6" w:themeColor="background1" w:themeShade="A6"/>
        <w:sz w:val="17"/>
        <w:szCs w:val="17"/>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1DC" w:rsidRDefault="001931DC">
      <w:pPr>
        <w:spacing w:line="240" w:lineRule="auto"/>
      </w:pPr>
      <w:r>
        <w:separator/>
      </w:r>
    </w:p>
  </w:footnote>
  <w:footnote w:type="continuationSeparator" w:id="0">
    <w:p w:rsidR="001931DC" w:rsidRDefault="001931D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120E" w:rsidRDefault="008C120E">
    <w:pPr>
      <w:pStyle w:val="Header"/>
    </w:pPr>
  </w:p>
  <w:p w:rsidR="008C120E" w:rsidRDefault="008C120E">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7"/>
      <w:gridCol w:w="5293"/>
    </w:tblGrid>
    <w:tr w:rsidR="008C120E" w:rsidTr="0042381F">
      <w:trPr>
        <w:trHeight w:val="629"/>
      </w:trPr>
      <w:tc>
        <w:tcPr>
          <w:tcW w:w="56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vAlign w:val="center"/>
        </w:tcPr>
        <w:p w:rsidR="008C120E" w:rsidRDefault="008C120E" w:rsidP="008C120E">
          <w:pPr>
            <w:rPr>
              <w:noProof/>
            </w:rPr>
          </w:pPr>
          <w:r>
            <w:rPr>
              <w:noProof/>
            </w:rPr>
            <w:drawing>
              <wp:inline distT="0" distB="0" distL="0" distR="0" wp14:anchorId="02E1C042" wp14:editId="29995BF3">
                <wp:extent cx="878543" cy="4572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nsert-gray-logo.png"/>
                        <pic:cNvPicPr/>
                      </pic:nvPicPr>
                      <pic:blipFill>
                        <a:blip r:embed="rId1">
                          <a:extLst>
                            <a:ext uri="{28A0092B-C50C-407E-A947-70E740481C1C}">
                              <a14:useLocalDpi xmlns:a14="http://schemas.microsoft.com/office/drawing/2010/main" val="0"/>
                            </a:ext>
                          </a:extLst>
                        </a:blip>
                        <a:stretch>
                          <a:fillRect/>
                        </a:stretch>
                      </pic:blipFill>
                      <pic:spPr>
                        <a:xfrm>
                          <a:off x="0" y="0"/>
                          <a:ext cx="878543" cy="457200"/>
                        </a:xfrm>
                        <a:prstGeom prst="rect">
                          <a:avLst/>
                        </a:prstGeom>
                      </pic:spPr>
                    </pic:pic>
                  </a:graphicData>
                </a:graphic>
              </wp:inline>
            </w:drawing>
          </w:r>
        </w:p>
      </w:tc>
      <w:tc>
        <w:tcPr>
          <w:tcW w:w="54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rsidR="008C120E" w:rsidRPr="00722CB9" w:rsidRDefault="008C120E" w:rsidP="00AE7A28">
          <w:pPr>
            <w:jc w:val="right"/>
            <w:rPr>
              <w:noProof/>
              <w:color w:val="A6A6A6" w:themeColor="background1" w:themeShade="A6"/>
            </w:rPr>
          </w:pPr>
          <w:r w:rsidRPr="00722CB9">
            <w:rPr>
              <w:noProof/>
              <w:color w:val="A6A6A6" w:themeColor="background1" w:themeShade="A6"/>
            </w:rPr>
            <w:t xml:space="preserve">Item Bank </w:t>
          </w:r>
          <w:r w:rsidR="00AE7A28">
            <w:rPr>
              <w:noProof/>
              <w:color w:val="A6A6A6" w:themeColor="background1" w:themeShade="A6"/>
            </w:rPr>
            <w:t>ELA</w:t>
          </w:r>
        </w:p>
      </w:tc>
    </w:tr>
  </w:tbl>
  <w:p w:rsidR="008C120E" w:rsidRDefault="001931DC" w:rsidP="008C120E">
    <w:pPr>
      <w:jc w:val="right"/>
    </w:pPr>
    <w:r>
      <w:pict>
        <v:rect id="_x0000_i1025" style="width:468pt;height:1pt" o:hralign="center" o:hrstd="t" o:hr="t" fillcolor="#a0a0a0"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EE268C"/>
    <w:multiLevelType w:val="multilevel"/>
    <w:tmpl w:val="113EFC7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0E3958F5"/>
    <w:multiLevelType w:val="multilevel"/>
    <w:tmpl w:val="F06CF30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1C2577F2"/>
    <w:multiLevelType w:val="multilevel"/>
    <w:tmpl w:val="7C6CDBE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15:restartNumberingAfterBreak="0">
    <w:nsid w:val="23581702"/>
    <w:multiLevelType w:val="multilevel"/>
    <w:tmpl w:val="DFC089C6"/>
    <w:lvl w:ilvl="0">
      <w:start w:val="1"/>
      <w:numFmt w:val="lowerLetter"/>
      <w:lvlText w:val="%1."/>
      <w:lvlJc w:val="left"/>
      <w:pPr>
        <w:ind w:left="720" w:firstLine="360"/>
      </w:pPr>
      <w:rPr>
        <w:u w:val="none"/>
      </w:rPr>
    </w:lvl>
    <w:lvl w:ilvl="1">
      <w:start w:val="1"/>
      <w:numFmt w:val="lowerRoman"/>
      <w:lvlText w:val="%2."/>
      <w:lvlJc w:val="righ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lowerRoman"/>
      <w:lvlText w:val="%5."/>
      <w:lvlJc w:val="right"/>
      <w:pPr>
        <w:ind w:left="3600" w:firstLine="3240"/>
      </w:pPr>
      <w:rPr>
        <w:u w:val="none"/>
      </w:rPr>
    </w:lvl>
    <w:lvl w:ilvl="5">
      <w:start w:val="1"/>
      <w:numFmt w:val="decimal"/>
      <w:lvlText w:val="%6."/>
      <w:lvlJc w:val="left"/>
      <w:pPr>
        <w:ind w:left="4320" w:firstLine="3960"/>
      </w:pPr>
      <w:rPr>
        <w:u w:val="none"/>
      </w:rPr>
    </w:lvl>
    <w:lvl w:ilvl="6">
      <w:start w:val="1"/>
      <w:numFmt w:val="lowerLetter"/>
      <w:lvlText w:val="%7."/>
      <w:lvlJc w:val="left"/>
      <w:pPr>
        <w:ind w:left="5040" w:firstLine="4680"/>
      </w:pPr>
      <w:rPr>
        <w:u w:val="none"/>
      </w:rPr>
    </w:lvl>
    <w:lvl w:ilvl="7">
      <w:start w:val="1"/>
      <w:numFmt w:val="lowerRoman"/>
      <w:lvlText w:val="%8."/>
      <w:lvlJc w:val="right"/>
      <w:pPr>
        <w:ind w:left="5760" w:firstLine="5400"/>
      </w:pPr>
      <w:rPr>
        <w:u w:val="none"/>
      </w:rPr>
    </w:lvl>
    <w:lvl w:ilvl="8">
      <w:start w:val="1"/>
      <w:numFmt w:val="decimal"/>
      <w:lvlText w:val="%9."/>
      <w:lvlJc w:val="left"/>
      <w:pPr>
        <w:ind w:left="6480" w:firstLine="6120"/>
      </w:pPr>
      <w:rPr>
        <w:u w:val="none"/>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7A4"/>
    <w:rsid w:val="000E4750"/>
    <w:rsid w:val="001931DC"/>
    <w:rsid w:val="0063142A"/>
    <w:rsid w:val="008C120E"/>
    <w:rsid w:val="00AE7A28"/>
    <w:rsid w:val="00BB4093"/>
    <w:rsid w:val="00D87030"/>
    <w:rsid w:val="00FB57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71CFF22-EDD0-472D-8B20-DE98ABE2B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8C120E"/>
    <w:pPr>
      <w:tabs>
        <w:tab w:val="center" w:pos="4680"/>
        <w:tab w:val="right" w:pos="9360"/>
      </w:tabs>
      <w:spacing w:line="240" w:lineRule="auto"/>
    </w:pPr>
  </w:style>
  <w:style w:type="character" w:customStyle="1" w:styleId="HeaderChar">
    <w:name w:val="Header Char"/>
    <w:basedOn w:val="DefaultParagraphFont"/>
    <w:link w:val="Header"/>
    <w:uiPriority w:val="99"/>
    <w:rsid w:val="008C120E"/>
  </w:style>
  <w:style w:type="paragraph" w:styleId="Footer">
    <w:name w:val="footer"/>
    <w:basedOn w:val="Normal"/>
    <w:link w:val="FooterChar"/>
    <w:uiPriority w:val="99"/>
    <w:unhideWhenUsed/>
    <w:rsid w:val="008C120E"/>
    <w:pPr>
      <w:tabs>
        <w:tab w:val="center" w:pos="4680"/>
        <w:tab w:val="right" w:pos="9360"/>
      </w:tabs>
      <w:spacing w:line="240" w:lineRule="auto"/>
    </w:pPr>
  </w:style>
  <w:style w:type="character" w:customStyle="1" w:styleId="FooterChar">
    <w:name w:val="Footer Char"/>
    <w:basedOn w:val="DefaultParagraphFont"/>
    <w:link w:val="Footer"/>
    <w:uiPriority w:val="99"/>
    <w:rsid w:val="008C120E"/>
  </w:style>
  <w:style w:type="table" w:styleId="TableGrid">
    <w:name w:val="Table Grid"/>
    <w:basedOn w:val="TableNormal"/>
    <w:uiPriority w:val="39"/>
    <w:rsid w:val="008C12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B409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docs.google.com/a/lgusd.k12.ca.us/document/d/18tjz2LWvyesHAD4QCktLq5w-M8An9tq_Oo-sKWa5lyM/edit?usp=sharin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creativecommons.org/licenses/by-nc/4.0/" TargetMode="External"/><Relationship Id="rId1" Type="http://schemas.openxmlformats.org/officeDocument/2006/relationships/hyperlink" Target="http://www.10li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5B4019C9034A4AB540AA0DAE641B7A" ma:contentTypeVersion="16" ma:contentTypeDescription="Create a new document." ma:contentTypeScope="" ma:versionID="62c0504e25c5eb0370465b5e64869422">
  <xsd:schema xmlns:xsd="http://www.w3.org/2001/XMLSchema" xmlns:xs="http://www.w3.org/2001/XMLSchema" xmlns:p="http://schemas.microsoft.com/office/2006/metadata/properties" xmlns:ns2="15d20a1b-1783-42b3-bf43-b63c65b9212a" targetNamespace="http://schemas.microsoft.com/office/2006/metadata/properties" ma:root="true" ma:fieldsID="b2bb3997f66dfd12a5cce107f3087eaa" ns2:_="">
    <xsd:import namespace="15d20a1b-1783-42b3-bf43-b63c65b9212a"/>
    <xsd:element name="properties">
      <xsd:complexType>
        <xsd:sequence>
          <xsd:element name="documentManagement">
            <xsd:complexType>
              <xsd:all>
                <xsd:element ref="ns2:x_x0020_Catagory"/>
                <xsd:element ref="ns2:Group" minOccurs="0"/>
                <xsd:element ref="ns2:x_x0020_Subject"/>
                <xsd:element ref="ns2:x_x0020_Grade" minOccurs="0"/>
                <xsd:element ref="ns2:xzaq"/>
                <xsd:element ref="ns2:Client_x0020_or_x0020_Ev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d20a1b-1783-42b3-bf43-b63c65b9212a" elementFormDefault="qualified">
    <xsd:import namespace="http://schemas.microsoft.com/office/2006/documentManagement/types"/>
    <xsd:import namespace="http://schemas.microsoft.com/office/infopath/2007/PartnerControls"/>
    <xsd:element name="x_x0020_Catagory" ma:index="1" ma:displayName="Catagory" ma:format="Dropdown" ma:internalName="x_x0020_Catagory">
      <xsd:simpleType>
        <xsd:restriction base="dms:Choice">
          <xsd:enumeration value="Assessments"/>
          <xsd:enumeration value="Presentation Slides"/>
          <xsd:enumeration value="Printable Standards"/>
          <xsd:enumeration value="Prioritized Standards"/>
          <xsd:enumeration value="Proficiency Scales"/>
          <xsd:enumeration value="Reference"/>
          <xsd:enumeration value="Samples &amp; Templates"/>
        </xsd:restriction>
      </xsd:simpleType>
    </xsd:element>
    <xsd:element name="Group" ma:index="2" nillable="true" ma:displayName="Topic" ma:format="Dropdown" ma:internalName="Group">
      <xsd:simpleType>
        <xsd:union memberTypes="dms:Text">
          <xsd:simpleType>
            <xsd:restriction base="dms:Choice">
              <xsd:enumeration value="Assessment"/>
              <xsd:enumeration value="Bold Moves"/>
              <xsd:enumeration value="Contemporary Literacy"/>
              <xsd:enumeration value="Curriculum"/>
              <xsd:enumeration value="Formative Assessments"/>
              <xsd:enumeration value="Grading &amp; Reporting"/>
              <xsd:enumeration value="Habits of Mind"/>
              <xsd:enumeration value="Instruction"/>
              <xsd:enumeration value="Instructional Data"/>
              <xsd:enumeration value="Item Banks"/>
              <xsd:enumeration value="Leadership"/>
              <xsd:enumeration value="Learning Strategies"/>
              <xsd:enumeration value="Proficiency Scales"/>
              <xsd:enumeration value="Standards"/>
              <xsd:enumeration value="Sustainability"/>
              <xsd:enumeration value="Summative Assessments"/>
              <xsd:enumeration value="Year-Long Context"/>
            </xsd:restriction>
          </xsd:simpleType>
        </xsd:union>
      </xsd:simpleType>
    </xsd:element>
    <xsd:element name="x_x0020_Subject" ma:index="3" ma:displayName="Discipline" ma:default="0" ma:format="Dropdown" ma:internalName="x_x0020_Subject">
      <xsd:simpleType>
        <xsd:restriction base="dms:Choice">
          <xsd:enumeration value="0"/>
          <xsd:enumeration value="ELA"/>
          <xsd:enumeration value="Math"/>
          <xsd:enumeration value="Science"/>
          <xsd:enumeration value="Soc Stud"/>
          <xsd:enumeration value="Tech"/>
          <xsd:enumeration value="BC Phase I"/>
          <xsd:enumeration value="BC Phase II"/>
          <xsd:enumeration value="BC Phase III"/>
          <xsd:enumeration value="BC Phase IIII"/>
        </xsd:restriction>
      </xsd:simpleType>
    </xsd:element>
    <xsd:element name="x_x0020_Grade" ma:index="4" nillable="true" ma:displayName="Grade" ma:default="__" ma:format="Dropdown" ma:internalName="x_x0020_Grade">
      <xsd:simpleType>
        <xsd:restriction base="dms:Choice">
          <xsd:enumeration value="__"/>
          <xsd:enumeration value="Pre-K"/>
          <xsd:enumeration value="K"/>
          <xsd:enumeration value="1"/>
          <xsd:enumeration value="2"/>
          <xsd:enumeration value="3"/>
          <xsd:enumeration value="4"/>
          <xsd:enumeration value="5"/>
          <xsd:enumeration value="6"/>
          <xsd:enumeration value="7"/>
          <xsd:enumeration value="8"/>
          <xsd:enumeration value="HS"/>
          <xsd:enumeration value="K - 5"/>
          <xsd:enumeration value="6 - 8"/>
        </xsd:restriction>
      </xsd:simpleType>
    </xsd:element>
    <xsd:element name="xzaq" ma:index="5" ma:displayName="State" ma:default="0" ma:format="Dropdown" ma:internalName="xzaq">
      <xsd:simpleType>
        <xsd:restriction base="dms:Choice">
          <xsd:enumeration value="0"/>
          <xsd:enumeration value="CA"/>
          <xsd:enumeration value="CT"/>
          <xsd:enumeration value="MT"/>
          <xsd:enumeration value="PA"/>
          <xsd:enumeration value="NJ"/>
          <xsd:enumeration value="NY"/>
          <xsd:enumeration value="TX"/>
        </xsd:restriction>
      </xsd:simpleType>
    </xsd:element>
    <xsd:element name="Client_x0020_or_x0020_Event" ma:index="6" nillable="true" ma:displayName="Source" ma:internalName="Client_x0020_or_x0020_Ev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7" ma:displayName="Note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oup xmlns="15d20a1b-1783-42b3-bf43-b63c65b9212a">Item Banks</Group>
    <Client_x0020_or_x0020_Event xmlns="15d20a1b-1783-42b3-bf43-b63c65b9212a" xsi:nil="true"/>
    <xzaq xmlns="15d20a1b-1783-42b3-bf43-b63c65b9212a">CA</xzaq>
    <x_x0020_Subject xmlns="15d20a1b-1783-42b3-bf43-b63c65b9212a">ELA</x_x0020_Subject>
    <x_x0020_Catagory xmlns="15d20a1b-1783-42b3-bf43-b63c65b9212a">Assessments</x_x0020_Catagory>
    <x_x0020_Grade xmlns="15d20a1b-1783-42b3-bf43-b63c65b9212a">4</x_x0020_Grade>
  </documentManagement>
</p:properties>
</file>

<file path=customXml/itemProps1.xml><?xml version="1.0" encoding="utf-8"?>
<ds:datastoreItem xmlns:ds="http://schemas.openxmlformats.org/officeDocument/2006/customXml" ds:itemID="{309371A9-1086-4B8F-A129-EA98F66AB6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d20a1b-1783-42b3-bf43-b63c65b921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C26500-8247-4988-8A92-E3DF4D6FE15F}">
  <ds:schemaRefs>
    <ds:schemaRef ds:uri="http://schemas.microsoft.com/sharepoint/v3/contenttype/forms"/>
  </ds:schemaRefs>
</ds:datastoreItem>
</file>

<file path=customXml/itemProps3.xml><?xml version="1.0" encoding="utf-8"?>
<ds:datastoreItem xmlns:ds="http://schemas.openxmlformats.org/officeDocument/2006/customXml" ds:itemID="{7812DABA-72D1-4194-83FA-3E252D10AC6C}">
  <ds:schemaRefs>
    <ds:schemaRef ds:uri="http://schemas.microsoft.com/office/2006/metadata/properties"/>
    <ds:schemaRef ds:uri="http://schemas.microsoft.com/office/infopath/2007/PartnerControls"/>
    <ds:schemaRef ds:uri="15d20a1b-1783-42b3-bf43-b63c65b9212a"/>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7</Pages>
  <Words>987</Words>
  <Characters>5627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Charlene Turner</dc:creator>
  <cp:lastModifiedBy>Charlene Turner</cp:lastModifiedBy>
  <cp:revision>4</cp:revision>
  <dcterms:created xsi:type="dcterms:W3CDTF">2017-03-07T21:09:00Z</dcterms:created>
  <dcterms:modified xsi:type="dcterms:W3CDTF">2018-05-10T21:06:00Z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0x010100C75B4019C9034A4AB540AA0DAE641B7A</vt:lpwstr>
  </property>
  <property fmtid="{D5CDD505-2E9C-101B-9397-08002B2CF9AE}" pid="3" name="ckzm">
    <vt:lpwstr/>
  </property>
</Properties>
</file>